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6558" w:rsidRDefault="00C11EB4" w14:paraId="77015CC2" w14:textId="2D1DBBFE">
      <w:pPr>
        <w:pStyle w:val="Heading1"/>
      </w:pPr>
      <w:bookmarkStart w:name="_Toc400361362" w:id="0"/>
      <w:bookmarkStart w:name="_Toc443397153" w:id="1"/>
      <w:bookmarkStart w:name="_Toc357771638" w:id="2"/>
      <w:bookmarkStart w:name="_Toc346793416" w:id="3"/>
      <w:bookmarkStart w:name="_Toc328122777" w:id="4"/>
      <w:r w:rsidR="009D71E8">
        <w:rPr/>
        <w:t>Pupil premium strategy statement</w:t>
      </w:r>
      <w:bookmarkStart w:name="_Toc338167830" w:id="7"/>
      <w:bookmarkStart w:name="_Toc361136403" w:id="8"/>
      <w:bookmarkStart w:name="_Toc364235708" w:id="9"/>
      <w:bookmarkStart w:name="_Toc364235752" w:id="10"/>
      <w:bookmarkStart w:name="_Toc364235834" w:id="11"/>
      <w:bookmarkStart w:name="_Toc364840099" w:id="12"/>
      <w:bookmarkStart w:name="_Toc364864309" w:id="13"/>
      <w:bookmarkStart w:name="_Toc400361364" w:id="14"/>
      <w:bookmarkStart w:name="_Toc443397154" w:id="15"/>
      <w:bookmarkEnd w:id="0"/>
      <w:bookmarkEnd w:id="1"/>
      <w:r w:rsidR="00226317">
        <w:rPr/>
        <w:t xml:space="preserve"> – </w:t>
      </w:r>
      <w:r w:rsidR="008A5D30">
        <w:rPr/>
        <w:t xml:space="preserve">Rainhill High School </w:t>
      </w:r>
    </w:p>
    <w:p w:rsidR="00E66558" w:rsidP="00C62989" w:rsidRDefault="009D71E8" w14:paraId="16B48015" w14:textId="10C880C9">
      <w:pPr>
        <w:rPr>
          <w:b/>
        </w:rPr>
      </w:pPr>
      <w:r>
        <w:t xml:space="preserve">This statement details our school’s use of pupil premium (and recovery premium) funding to help improve the attainment of our disadvantaged pupils. </w:t>
      </w:r>
    </w:p>
    <w:p w:rsidR="00E66558" w:rsidP="00C62989" w:rsidRDefault="009D71E8" w14:paraId="2A7D54B3" w14:textId="730F2E71">
      <w:pPr>
        <w:rPr>
          <w:b/>
        </w:rPr>
      </w:pPr>
      <w:r>
        <w:t xml:space="preserve">It outlines our pupil premium strategy, how we intend to spend the funding in this academic year and the </w:t>
      </w:r>
      <w:r w:rsidR="00830D57">
        <w:t xml:space="preserve">outcomes </w:t>
      </w:r>
      <w:r w:rsidR="00A44FBB">
        <w:t>for disadvantaged pupils</w:t>
      </w:r>
      <w:r>
        <w:t xml:space="preserve"> last </w:t>
      </w:r>
      <w:r w:rsidR="00A44FBB">
        <w:t xml:space="preserve">academic </w:t>
      </w:r>
      <w:r>
        <w:t>year</w:t>
      </w:r>
      <w:r w:rsidR="00A44FBB">
        <w:t>.</w:t>
      </w:r>
    </w:p>
    <w:p w:rsidR="00E66558" w:rsidRDefault="009D71E8" w14:paraId="2A7D54B4" w14:textId="2CAB096C">
      <w:pPr>
        <w:pStyle w:val="Heading2"/>
      </w:pPr>
      <w:r>
        <w:t>School overview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7"/>
        <w:gridCol w:w="2969"/>
      </w:tblGrid>
      <w:tr w:rsidR="00E66558" w:rsidTr="79561287" w14:paraId="2A7D54B7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B5" w14:textId="77777777">
            <w:pPr>
              <w:pStyle w:val="TableHeader"/>
              <w:jc w:val="left"/>
            </w:pPr>
            <w:r>
              <w:t>Detail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51A59785" w14:textId="77777777">
            <w:pPr>
              <w:pStyle w:val="TableHeader"/>
              <w:jc w:val="left"/>
            </w:pPr>
            <w:r>
              <w:t>Data</w:t>
            </w:r>
          </w:p>
        </w:tc>
      </w:tr>
      <w:tr w:rsidR="002940F3" w:rsidTr="79561287" w14:paraId="2A7D54BA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2940F3" w14:paraId="2A7D54B8" w14:textId="7E4C52DD">
            <w:pPr>
              <w:pStyle w:val="TableRow"/>
            </w:pPr>
            <w:r>
              <w:t xml:space="preserve">Number of pupils in school 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A71AE4" w14:paraId="2A7D54B9" w14:textId="76A752C1">
            <w:pPr>
              <w:pStyle w:val="TableRow"/>
            </w:pPr>
            <w:r>
              <w:t>1456</w:t>
            </w:r>
          </w:p>
        </w:tc>
      </w:tr>
      <w:tr w:rsidR="002940F3" w:rsidTr="79561287" w14:paraId="2A7D54BD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2940F3" w14:paraId="2A7D54BB" w14:textId="04774D67">
            <w:pPr>
              <w:pStyle w:val="TableRow"/>
            </w:pPr>
            <w:r>
              <w:t>Proportion (%) of pupil premium eligible pupils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8F184A" w14:paraId="2A7D54BC" w14:textId="3AFA8DF5">
            <w:pPr>
              <w:pStyle w:val="TableRow"/>
            </w:pPr>
            <w:r>
              <w:t>301</w:t>
            </w:r>
          </w:p>
        </w:tc>
      </w:tr>
      <w:tr w:rsidR="002940F3" w:rsidTr="79561287" w14:paraId="2A7D54C0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P="332AD0BB" w:rsidRDefault="002940F3" w14:paraId="2A7D54BE" w14:textId="4FA3ADB5">
            <w:pPr>
              <w:pStyle w:val="TableRow"/>
              <w:rPr>
                <w:rFonts w:ascii="Arial" w:hAnsi="Arial" w:eastAsia="Arial" w:cs="Arial"/>
                <w:b w:val="1"/>
                <w:bCs w:val="1"/>
                <w:noProof w:val="0"/>
                <w:color w:val="0D0D0D" w:themeColor="text1" w:themeTint="F2" w:themeShade="FF"/>
                <w:sz w:val="24"/>
                <w:szCs w:val="24"/>
                <w:lang w:val="en-GB"/>
              </w:rPr>
            </w:pPr>
            <w:r w:rsidRPr="332AD0BB" w:rsidR="6A4BD8E0">
              <w:rPr>
                <w:rFonts w:ascii="Arial" w:hAnsi="Arial" w:eastAsia="Arial" w:cs="Arial"/>
                <w:noProof w:val="0"/>
                <w:color w:val="0D0D0D" w:themeColor="text1" w:themeTint="F2" w:themeShade="FF"/>
                <w:sz w:val="24"/>
                <w:szCs w:val="24"/>
                <w:lang w:val="en-GB"/>
              </w:rPr>
              <w:t xml:space="preserve">Academic year/years that our current pupil premium strategy plan covers 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58F" w:rsidRDefault="0064658F" w14:paraId="7BB9CA18" w14:textId="17E00EF5">
            <w:pPr>
              <w:pStyle w:val="TableRow"/>
            </w:pPr>
            <w:r w:rsidR="00186F92">
              <w:rPr/>
              <w:t>2024-2027</w:t>
            </w:r>
          </w:p>
          <w:p w:rsidR="0064658F" w:rsidRDefault="0064658F" w14:paraId="2A7D54BF" w14:textId="3B9A7E52">
            <w:pPr>
              <w:pStyle w:val="TableRow"/>
            </w:pPr>
            <w:r>
              <w:t xml:space="preserve">September 2025 Update (Year 2) </w:t>
            </w:r>
          </w:p>
        </w:tc>
      </w:tr>
      <w:tr w:rsidR="002940F3" w:rsidTr="79561287" w14:paraId="2A7D54C3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2940F3" w14:paraId="2A7D54C1" w14:textId="0F472705">
            <w:pPr>
              <w:pStyle w:val="TableRow"/>
            </w:pPr>
            <w:r>
              <w:rPr>
                <w:szCs w:val="22"/>
              </w:rPr>
              <w:t>Date this statement was published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B36741" w14:paraId="2A7D54C2" w14:textId="16901749">
            <w:pPr>
              <w:pStyle w:val="TableRow"/>
            </w:pPr>
            <w:r w:rsidR="00B36741">
              <w:rPr/>
              <w:t>December 202</w:t>
            </w:r>
            <w:r w:rsidR="09FF848B">
              <w:rPr/>
              <w:t>5</w:t>
            </w:r>
          </w:p>
        </w:tc>
      </w:tr>
      <w:tr w:rsidR="002940F3" w:rsidTr="79561287" w14:paraId="2A7D54C6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2940F3" w14:paraId="2A7D54C4" w14:textId="0C766347">
            <w:pPr>
              <w:pStyle w:val="TableRow"/>
            </w:pPr>
            <w:r>
              <w:rPr>
                <w:szCs w:val="22"/>
              </w:rPr>
              <w:t>Date on which it will be reviewed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754CC0" w14:paraId="2A7D54C5" w14:textId="1CF44806">
            <w:pPr>
              <w:pStyle w:val="TableRow"/>
            </w:pPr>
            <w:r w:rsidR="00754CC0">
              <w:rPr/>
              <w:t>September 202</w:t>
            </w:r>
            <w:r w:rsidR="3D1BCCED">
              <w:rPr/>
              <w:t>6</w:t>
            </w:r>
            <w:r w:rsidR="00754CC0">
              <w:rPr/>
              <w:t xml:space="preserve"> </w:t>
            </w:r>
          </w:p>
        </w:tc>
      </w:tr>
      <w:tr w:rsidR="002940F3" w:rsidTr="79561287" w14:paraId="2A7D54C9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2940F3" w14:paraId="2A7D54C7" w14:textId="7605248E">
            <w:pPr>
              <w:pStyle w:val="TableRow"/>
            </w:pPr>
            <w:r>
              <w:t>Statement authorised by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186F92" w14:paraId="2A7D54C8" w14:textId="7D4B7AED">
            <w:pPr>
              <w:pStyle w:val="TableRow"/>
            </w:pPr>
            <w:r>
              <w:t>Jos</w:t>
            </w:r>
            <w:r w:rsidR="00754CC0">
              <w:t>ephine</w:t>
            </w:r>
            <w:r>
              <w:t xml:space="preserve"> </w:t>
            </w:r>
            <w:proofErr w:type="spellStart"/>
            <w:r>
              <w:t>Thorogood</w:t>
            </w:r>
            <w:proofErr w:type="spellEnd"/>
            <w:r>
              <w:t xml:space="preserve"> </w:t>
            </w:r>
          </w:p>
        </w:tc>
      </w:tr>
      <w:tr w:rsidR="002940F3" w:rsidTr="79561287" w14:paraId="2A7D54CC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2940F3" w14:paraId="2A7D54CA" w14:textId="5DC091D2">
            <w:pPr>
              <w:pStyle w:val="TableRow"/>
            </w:pPr>
            <w:r>
              <w:t>Pupil premium lead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8A5D30" w14:paraId="2A7D54CB" w14:textId="14EA8E86">
            <w:pPr>
              <w:pStyle w:val="TableRow"/>
            </w:pPr>
            <w:r>
              <w:t xml:space="preserve">Yacine </w:t>
            </w:r>
            <w:proofErr w:type="spellStart"/>
            <w:r>
              <w:t>Rachi</w:t>
            </w:r>
            <w:proofErr w:type="spellEnd"/>
            <w:r>
              <w:t xml:space="preserve"> </w:t>
            </w:r>
          </w:p>
        </w:tc>
      </w:tr>
      <w:tr w:rsidR="002940F3" w:rsidTr="79561287" w14:paraId="2A7D54CF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RDefault="002940F3" w14:paraId="2A7D54CD" w14:textId="08FA5419">
            <w:pPr>
              <w:pStyle w:val="TableRow"/>
            </w:pPr>
            <w:r>
              <w:t xml:space="preserve">Governor </w:t>
            </w:r>
            <w:r>
              <w:rPr>
                <w:szCs w:val="22"/>
              </w:rPr>
              <w:t xml:space="preserve">/ Trustee </w:t>
            </w:r>
            <w:r>
              <w:t>lead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0F3" w:rsidP="0064D124" w:rsidRDefault="6A58B884" w14:paraId="2A7D54CE" w14:textId="2A0DA0E1">
            <w:pPr>
              <w:pStyle w:val="TableRow"/>
              <w:rPr>
                <w:color w:val="auto"/>
                <w:highlight w:val="red"/>
              </w:rPr>
            </w:pPr>
            <w:r w:rsidRPr="0064D124">
              <w:rPr>
                <w:color w:val="auto"/>
              </w:rPr>
              <w:t xml:space="preserve">Sophie Leyland </w:t>
            </w:r>
          </w:p>
        </w:tc>
      </w:tr>
    </w:tbl>
    <w:bookmarkEnd w:id="2"/>
    <w:bookmarkEnd w:id="3"/>
    <w:bookmarkEnd w:id="4"/>
    <w:p w:rsidRPr="005464A1" w:rsidR="00E66558" w:rsidP="005464A1" w:rsidRDefault="009D71E8" w14:paraId="2A7D54D3" w14:textId="77777777">
      <w:pPr>
        <w:pStyle w:val="Heading2"/>
      </w:pPr>
      <w:r>
        <w:lastRenderedPageBreak/>
        <w:t>Funding overview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2970"/>
      </w:tblGrid>
      <w:tr w:rsidR="00E66558" w:rsidTr="00CA4421" w14:paraId="2A7D54D6" w14:textId="77777777">
        <w:trPr>
          <w:trHeight w:val="374"/>
        </w:trPr>
        <w:tc>
          <w:tcPr>
            <w:tcW w:w="6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6558" w:rsidRDefault="009D71E8" w14:paraId="2A7D54D4" w14:textId="77777777">
            <w:pPr>
              <w:pStyle w:val="TableRow"/>
            </w:pPr>
            <w:r>
              <w:rPr>
                <w:b/>
              </w:rPr>
              <w:t>Detail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6558" w:rsidRDefault="009D71E8" w14:paraId="2A7D54D5" w14:textId="77777777">
            <w:pPr>
              <w:pStyle w:val="TableRow"/>
            </w:pPr>
            <w:r>
              <w:rPr>
                <w:b/>
              </w:rPr>
              <w:t>Amount</w:t>
            </w:r>
          </w:p>
        </w:tc>
      </w:tr>
      <w:tr w:rsidR="00E66558" w:rsidTr="625D1A15" w14:paraId="2A7D54D9" w14:textId="77777777">
        <w:trPr>
          <w:trHeight w:val="374"/>
        </w:trPr>
        <w:tc>
          <w:tcPr>
            <w:tcW w:w="6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6558" w:rsidRDefault="009D71E8" w14:paraId="2A7D54D7" w14:textId="77777777">
            <w:pPr>
              <w:pStyle w:val="TableRow"/>
            </w:pPr>
            <w:r>
              <w:t>Pupil premium funding allocation this academic year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21C4" w14:paraId="2A7D54D8" w14:textId="2D92CC5D">
            <w:pPr>
              <w:pStyle w:val="TableRow"/>
            </w:pPr>
            <w:r>
              <w:t>£356,112.00</w:t>
            </w:r>
          </w:p>
        </w:tc>
      </w:tr>
      <w:tr w:rsidR="00E66558" w:rsidTr="625D1A15" w14:paraId="2A7D54DC" w14:textId="77777777">
        <w:trPr>
          <w:trHeight w:val="374"/>
        </w:trPr>
        <w:tc>
          <w:tcPr>
            <w:tcW w:w="6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6558" w:rsidRDefault="009D71E8" w14:paraId="321C9B95" w14:textId="77777777">
            <w:pPr>
              <w:pStyle w:val="TableRow"/>
            </w:pPr>
            <w:r>
              <w:t>Recovery premium funding allocation this academic year</w:t>
            </w:r>
          </w:p>
          <w:p w:rsidRPr="005F16B6" w:rsidR="00CA5363" w:rsidP="00CA5363" w:rsidRDefault="00CA5363" w14:paraId="2A7D54DA" w14:textId="7E741F29">
            <w:pPr>
              <w:pStyle w:val="TableRow"/>
              <w:rPr>
                <w:i/>
                <w:iCs/>
              </w:rPr>
            </w:pPr>
            <w:r w:rsidRPr="005F16B6">
              <w:rPr>
                <w:i/>
                <w:iCs/>
              </w:rPr>
              <w:t>Recovery premium received in academic year 2023</w:t>
            </w:r>
            <w:r w:rsidRPr="005F16B6" w:rsidR="00762652">
              <w:rPr>
                <w:i/>
                <w:iCs/>
              </w:rPr>
              <w:t>/</w:t>
            </w:r>
            <w:r w:rsidRPr="005F16B6">
              <w:rPr>
                <w:i/>
                <w:iCs/>
              </w:rPr>
              <w:t>24 cannot be carried forward beyond August 31</w:t>
            </w:r>
            <w:r w:rsidR="00257A4E">
              <w:rPr>
                <w:i/>
                <w:iCs/>
              </w:rPr>
              <w:t>,</w:t>
            </w:r>
            <w:r w:rsidRPr="005F16B6">
              <w:rPr>
                <w:i/>
                <w:iCs/>
              </w:rPr>
              <w:t xml:space="preserve"> 2024.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21C4" w14:paraId="2A7D54DB" w14:textId="644E75ED">
            <w:pPr>
              <w:pStyle w:val="TableRow"/>
            </w:pPr>
            <w:r>
              <w:t>£89</w:t>
            </w:r>
            <w:r w:rsidR="00FA359B">
              <w:t>,027.00</w:t>
            </w:r>
          </w:p>
        </w:tc>
      </w:tr>
      <w:tr w:rsidR="00E66558" w:rsidTr="625D1A15" w14:paraId="2A7D54DF" w14:textId="77777777">
        <w:trPr>
          <w:trHeight w:val="374"/>
        </w:trPr>
        <w:tc>
          <w:tcPr>
            <w:tcW w:w="6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5F16B6" w:rsidR="007109F6" w:rsidP="005F16B6" w:rsidRDefault="009D71E8" w14:paraId="2A7D54DD" w14:textId="74690F68">
            <w:pPr>
              <w:pStyle w:val="TableRow"/>
              <w:spacing w:after="120"/>
            </w:pPr>
            <w:r>
              <w:t>Pupil premium</w:t>
            </w:r>
            <w:r w:rsidR="005F16B6">
              <w:t xml:space="preserve"> </w:t>
            </w:r>
            <w:r>
              <w:t xml:space="preserve">funding carried forward from previous years </w:t>
            </w:r>
            <w:r w:rsidRPr="008E000B">
              <w:rPr>
                <w:i/>
                <w:iCs/>
              </w:rPr>
              <w:t>(enter £0 if not applicable)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00CE05CF" w:rsidRDefault="00CF3DD5" w14:paraId="2A7D54DE" w14:textId="248837F8">
            <w:pPr>
              <w:pStyle w:val="TableRow"/>
              <w:ind w:left="0"/>
            </w:pPr>
            <w:r>
              <w:t xml:space="preserve"> </w:t>
            </w:r>
            <w:r w:rsidR="00FA359B">
              <w:t>£0</w:t>
            </w:r>
          </w:p>
        </w:tc>
      </w:tr>
      <w:tr w:rsidR="00E66558" w:rsidTr="625D1A15" w14:paraId="2A7D54E3" w14:textId="77777777">
        <w:tc>
          <w:tcPr>
            <w:tcW w:w="6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009C0914" w:rsidRDefault="009D71E8" w14:paraId="2A7D54E0" w14:textId="77777777">
            <w:pPr>
              <w:pStyle w:val="TableRow"/>
              <w:spacing w:after="120"/>
              <w:rPr>
                <w:b/>
              </w:rPr>
            </w:pPr>
            <w:r>
              <w:rPr>
                <w:b/>
              </w:rPr>
              <w:t>Total budget for this academic year</w:t>
            </w:r>
          </w:p>
          <w:p w:rsidRPr="003C4388" w:rsidR="00E66558" w:rsidRDefault="009D71E8" w14:paraId="2A7D54E1" w14:textId="77777777">
            <w:pPr>
              <w:pStyle w:val="TableRow"/>
              <w:rPr>
                <w:i/>
                <w:iCs/>
              </w:rPr>
            </w:pPr>
            <w:r w:rsidRPr="003C4388">
              <w:rPr>
                <w:i/>
                <w:iCs/>
              </w:rPr>
              <w:t>If your school is an academy in a trust that pools this funding, state the amount available to your school this academic year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FA359B" w14:paraId="2A7D54E2" w14:textId="4D89F286">
            <w:pPr>
              <w:pStyle w:val="TableRow"/>
            </w:pPr>
            <w:r>
              <w:t>£445,139.00</w:t>
            </w:r>
          </w:p>
        </w:tc>
      </w:tr>
    </w:tbl>
    <w:p w:rsidR="00E66558" w:rsidRDefault="009D71E8" w14:paraId="2A7D54E4" w14:textId="77777777">
      <w:pPr>
        <w:pStyle w:val="Heading1"/>
      </w:pPr>
      <w:r>
        <w:lastRenderedPageBreak/>
        <w:t>Part A: Pupil premium strategy plan</w:t>
      </w:r>
    </w:p>
    <w:p w:rsidR="00E66558" w:rsidRDefault="009D71E8" w14:paraId="2A7D54E5" w14:textId="77777777">
      <w:pPr>
        <w:pStyle w:val="Heading2"/>
      </w:pPr>
      <w:bookmarkStart w:name="_Toc357771640" w:id="16"/>
      <w:bookmarkStart w:name="_Toc346793418" w:id="17"/>
      <w:r>
        <w:t>Statement of intent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6"/>
      </w:tblGrid>
      <w:tr w:rsidR="00E66558" w:rsidTr="42BE94F9" w14:paraId="2A7D54EA" w14:textId="77777777">
        <w:tc>
          <w:tcPr>
            <w:tcW w:w="94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624E4" w:rsidR="00F64B73" w:rsidRDefault="00273C87" w14:paraId="5D3718F8" w14:textId="77777777">
            <w:pPr>
              <w:spacing w:before="120"/>
            </w:pPr>
            <w:r w:rsidRPr="009624E4">
              <w:t xml:space="preserve">The overarching intent of the schools Pupil Premium strategy is to level that playing field for all pupil premium students giving them the very best opportunity to </w:t>
            </w:r>
            <w:r w:rsidRPr="009624E4" w:rsidR="0032570A">
              <w:t xml:space="preserve">show personal development, achieve academic success and </w:t>
            </w:r>
            <w:r w:rsidRPr="009624E4" w:rsidR="00EC6624">
              <w:t xml:space="preserve">go onto to secure the appropriate destinations to secure a positive future.  </w:t>
            </w:r>
          </w:p>
          <w:p w:rsidRPr="009624E4" w:rsidR="00E71302" w:rsidP="540DE651" w:rsidRDefault="00F64B73" w14:paraId="7F6FBC4A" w14:textId="49315288">
            <w:pPr>
              <w:numPr>
                <w:ilvl w:val="0"/>
                <w:numId w:val="32"/>
              </w:numPr>
              <w:spacing w:after="160"/>
              <w:ind w:right="-20"/>
              <w:rPr>
                <w:rFonts w:eastAsia="Arial" w:cs="Arial"/>
                <w:color w:val="000000" w:themeColor="text1"/>
              </w:rPr>
            </w:pPr>
            <w:r w:rsidRPr="332AD0BB" w:rsidR="509C763B">
              <w:rPr>
                <w:rFonts w:eastAsia="Arial" w:cs="Arial"/>
                <w:color w:val="000000" w:themeColor="text1" w:themeTint="FF" w:themeShade="FF"/>
              </w:rPr>
              <w:t xml:space="preserve">At Rainhill High we </w:t>
            </w:r>
            <w:r w:rsidRPr="332AD0BB" w:rsidR="509C763B">
              <w:rPr>
                <w:rFonts w:eastAsia="Arial" w:cs="Arial"/>
                <w:color w:val="000000" w:themeColor="text1" w:themeTint="FF" w:themeShade="FF"/>
              </w:rPr>
              <w:t>truly believe</w:t>
            </w:r>
            <w:r w:rsidRPr="332AD0BB" w:rsidR="509C763B">
              <w:rPr>
                <w:rFonts w:eastAsia="Arial" w:cs="Arial"/>
                <w:color w:val="000000" w:themeColor="text1" w:themeTint="FF" w:themeShade="FF"/>
              </w:rPr>
              <w:t xml:space="preserve"> that Quality First Teaching is the biggest driver to improving attainment and progress</w:t>
            </w:r>
            <w:r w:rsidRPr="332AD0BB" w:rsidR="509C763B">
              <w:rPr>
                <w:rFonts w:eastAsia="Arial" w:cs="Arial"/>
                <w:color w:val="000000" w:themeColor="text1" w:themeTint="FF" w:themeShade="FF"/>
              </w:rPr>
              <w:t>.</w:t>
            </w:r>
            <w:r w:rsidRPr="332AD0BB" w:rsidR="627AE59B">
              <w:rPr>
                <w:rFonts w:eastAsia="Arial" w:cs="Arial"/>
                <w:color w:val="000000" w:themeColor="text1" w:themeTint="FF" w:themeShade="FF"/>
              </w:rPr>
              <w:t xml:space="preserve">  </w:t>
            </w:r>
            <w:r w:rsidRPr="332AD0BB" w:rsidR="627AE59B">
              <w:rPr>
                <w:rFonts w:eastAsia="Arial" w:cs="Arial"/>
                <w:color w:val="000000" w:themeColor="text1" w:themeTint="FF" w:themeShade="FF"/>
              </w:rPr>
              <w:t xml:space="preserve">We recognise that consistency and </w:t>
            </w:r>
            <w:r w:rsidRPr="332AD0BB" w:rsidR="09AB980F">
              <w:rPr>
                <w:rFonts w:eastAsia="Arial" w:cs="Arial"/>
                <w:color w:val="000000" w:themeColor="text1" w:themeTint="FF" w:themeShade="FF"/>
              </w:rPr>
              <w:t>predictability</w:t>
            </w:r>
            <w:r w:rsidRPr="332AD0BB" w:rsidR="0B71CE9C">
              <w:rPr>
                <w:rFonts w:eastAsia="Arial" w:cs="Arial"/>
                <w:color w:val="000000" w:themeColor="text1" w:themeTint="FF" w:themeShade="FF"/>
              </w:rPr>
              <w:t xml:space="preserve"> </w:t>
            </w:r>
            <w:r w:rsidRPr="332AD0BB" w:rsidR="013936C6">
              <w:rPr>
                <w:rFonts w:eastAsia="Arial" w:cs="Arial"/>
                <w:color w:val="000000" w:themeColor="text1" w:themeTint="FF" w:themeShade="FF"/>
              </w:rPr>
              <w:t xml:space="preserve">are positive forces within a </w:t>
            </w:r>
            <w:r w:rsidRPr="332AD0BB" w:rsidR="268A18CB">
              <w:rPr>
                <w:rFonts w:eastAsia="Arial" w:cs="Arial"/>
                <w:color w:val="000000" w:themeColor="text1" w:themeTint="FF" w:themeShade="FF"/>
              </w:rPr>
              <w:t>child's</w:t>
            </w:r>
            <w:r w:rsidRPr="332AD0BB" w:rsidR="013936C6">
              <w:rPr>
                <w:rFonts w:eastAsia="Arial" w:cs="Arial"/>
                <w:color w:val="000000" w:themeColor="text1" w:themeTint="FF" w:themeShade="FF"/>
              </w:rPr>
              <w:t xml:space="preserve"> education and this is even more pertinent for pupil premium </w:t>
            </w:r>
            <w:r w:rsidRPr="332AD0BB" w:rsidR="673B32E0">
              <w:rPr>
                <w:rFonts w:eastAsia="Arial" w:cs="Arial"/>
                <w:color w:val="000000" w:themeColor="text1" w:themeTint="FF" w:themeShade="FF"/>
              </w:rPr>
              <w:t>learners</w:t>
            </w:r>
            <w:r w:rsidRPr="332AD0BB" w:rsidR="673B32E0">
              <w:rPr>
                <w:rFonts w:eastAsia="Arial" w:cs="Arial"/>
                <w:color w:val="000000" w:themeColor="text1" w:themeTint="FF" w:themeShade="FF"/>
              </w:rPr>
              <w:t xml:space="preserve">.  </w:t>
            </w:r>
            <w:r w:rsidRPr="332AD0BB" w:rsidR="673B32E0">
              <w:rPr>
                <w:rFonts w:eastAsia="Arial" w:cs="Arial"/>
                <w:color w:val="000000" w:themeColor="text1" w:themeTint="FF" w:themeShade="FF"/>
              </w:rPr>
              <w:t xml:space="preserve">To this end, this is why we are implementing our Systems of Learning in every classroom </w:t>
            </w:r>
            <w:r w:rsidRPr="332AD0BB" w:rsidR="728F4A11">
              <w:rPr>
                <w:rFonts w:eastAsia="Arial" w:cs="Arial"/>
                <w:color w:val="000000" w:themeColor="text1" w:themeTint="FF" w:themeShade="FF"/>
              </w:rPr>
              <w:t xml:space="preserve">and our Professional Standards for all pupils </w:t>
            </w:r>
            <w:r w:rsidRPr="332AD0BB" w:rsidR="22BBCF56">
              <w:rPr>
                <w:rFonts w:eastAsia="Arial" w:cs="Arial"/>
                <w:color w:val="000000" w:themeColor="text1" w:themeTint="FF" w:themeShade="FF"/>
              </w:rPr>
              <w:t xml:space="preserve">as this will have a </w:t>
            </w:r>
            <w:r w:rsidRPr="332AD0BB" w:rsidR="2316AB70">
              <w:rPr>
                <w:rFonts w:eastAsia="Arial" w:cs="Arial"/>
                <w:color w:val="000000" w:themeColor="text1" w:themeTint="FF" w:themeShade="FF"/>
              </w:rPr>
              <w:t>marked impact on</w:t>
            </w:r>
            <w:r w:rsidRPr="332AD0BB" w:rsidR="023C3760">
              <w:rPr>
                <w:rFonts w:eastAsia="Arial" w:cs="Arial"/>
                <w:color w:val="000000" w:themeColor="text1" w:themeTint="FF" w:themeShade="FF"/>
              </w:rPr>
              <w:t xml:space="preserve"> pupil premium</w:t>
            </w:r>
            <w:r w:rsidRPr="332AD0BB" w:rsidR="2316AB70">
              <w:rPr>
                <w:rFonts w:eastAsia="Arial" w:cs="Arial"/>
                <w:color w:val="000000" w:themeColor="text1" w:themeTint="FF" w:themeShade="FF"/>
              </w:rPr>
              <w:t xml:space="preserve"> learners</w:t>
            </w:r>
            <w:r w:rsidRPr="332AD0BB" w:rsidR="2316AB70">
              <w:rPr>
                <w:rFonts w:eastAsia="Arial" w:cs="Arial"/>
                <w:color w:val="000000" w:themeColor="text1" w:themeTint="FF" w:themeShade="FF"/>
              </w:rPr>
              <w:t>.</w:t>
            </w:r>
            <w:r w:rsidRPr="332AD0BB" w:rsidR="509C763B">
              <w:rPr>
                <w:rFonts w:eastAsia="Arial" w:cs="Arial"/>
                <w:color w:val="000000" w:themeColor="text1" w:themeTint="FF" w:themeShade="FF"/>
              </w:rPr>
              <w:t xml:space="preserve">  </w:t>
            </w:r>
            <w:r w:rsidRPr="332AD0BB" w:rsidR="2316AB70">
              <w:rPr>
                <w:rFonts w:eastAsia="Arial" w:cs="Arial"/>
                <w:color w:val="000000" w:themeColor="text1" w:themeTint="FF" w:themeShade="FF"/>
              </w:rPr>
              <w:t>We have an</w:t>
            </w:r>
            <w:r w:rsidRPr="332AD0BB" w:rsidR="509C763B">
              <w:rPr>
                <w:rFonts w:eastAsia="Arial" w:cs="Arial"/>
                <w:color w:val="000000" w:themeColor="text1" w:themeTint="FF" w:themeShade="FF"/>
              </w:rPr>
              <w:t xml:space="preserve"> </w:t>
            </w:r>
            <w:r w:rsidRPr="332AD0BB" w:rsidR="1FAA8438">
              <w:rPr>
                <w:rFonts w:eastAsia="Arial" w:cs="Arial"/>
                <w:color w:val="000000" w:themeColor="text1" w:themeTint="FF" w:themeShade="FF"/>
              </w:rPr>
              <w:t>a commitment for developing ou</w:t>
            </w:r>
            <w:r w:rsidRPr="332AD0BB" w:rsidR="71701E03">
              <w:rPr>
                <w:rFonts w:eastAsia="Arial" w:cs="Arial"/>
                <w:color w:val="000000" w:themeColor="text1" w:themeTint="FF" w:themeShade="FF"/>
              </w:rPr>
              <w:t>r</w:t>
            </w:r>
            <w:r w:rsidRPr="332AD0BB" w:rsidR="1FAA8438">
              <w:rPr>
                <w:rFonts w:eastAsia="Arial" w:cs="Arial"/>
                <w:color w:val="000000" w:themeColor="text1" w:themeTint="FF" w:themeShade="FF"/>
              </w:rPr>
              <w:t xml:space="preserve"> staff by searching out the best CPD opportunities driven by senior</w:t>
            </w:r>
            <w:r w:rsidRPr="332AD0BB" w:rsidR="71701E03">
              <w:rPr>
                <w:rFonts w:eastAsia="Arial" w:cs="Arial"/>
                <w:color w:val="000000" w:themeColor="text1" w:themeTint="FF" w:themeShade="FF"/>
              </w:rPr>
              <w:t xml:space="preserve"> and middle</w:t>
            </w:r>
            <w:r w:rsidRPr="332AD0BB" w:rsidR="1FAA8438">
              <w:rPr>
                <w:rFonts w:eastAsia="Arial" w:cs="Arial"/>
                <w:color w:val="000000" w:themeColor="text1" w:themeTint="FF" w:themeShade="FF"/>
              </w:rPr>
              <w:t xml:space="preserve"> </w:t>
            </w:r>
            <w:r w:rsidRPr="332AD0BB" w:rsidR="774F6C48">
              <w:rPr>
                <w:rFonts w:eastAsia="Arial" w:cs="Arial"/>
                <w:color w:val="000000" w:themeColor="text1" w:themeTint="FF" w:themeShade="FF"/>
              </w:rPr>
              <w:t>leaders,</w:t>
            </w:r>
            <w:r w:rsidRPr="332AD0BB" w:rsidR="1FAA8438">
              <w:rPr>
                <w:rFonts w:eastAsia="Arial" w:cs="Arial"/>
                <w:color w:val="000000" w:themeColor="text1" w:themeTint="FF" w:themeShade="FF"/>
              </w:rPr>
              <w:t xml:space="preserve"> and we </w:t>
            </w:r>
            <w:r w:rsidRPr="332AD0BB" w:rsidR="27AF8C83">
              <w:rPr>
                <w:rFonts w:eastAsia="Arial" w:cs="Arial"/>
                <w:color w:val="000000" w:themeColor="text1" w:themeTint="FF" w:themeShade="FF"/>
              </w:rPr>
              <w:t xml:space="preserve">follow an </w:t>
            </w:r>
            <w:r w:rsidRPr="332AD0BB" w:rsidR="139C47C0">
              <w:rPr>
                <w:rFonts w:eastAsia="Arial" w:cs="Arial"/>
                <w:color w:val="000000" w:themeColor="text1" w:themeTint="FF" w:themeShade="FF"/>
              </w:rPr>
              <w:t>evidence-based</w:t>
            </w:r>
            <w:r w:rsidRPr="332AD0BB" w:rsidR="27AF8C83">
              <w:rPr>
                <w:rFonts w:eastAsia="Arial" w:cs="Arial"/>
                <w:color w:val="000000" w:themeColor="text1" w:themeTint="FF" w:themeShade="FF"/>
              </w:rPr>
              <w:t xml:space="preserve"> approach to teaching and learning</w:t>
            </w:r>
            <w:r w:rsidRPr="332AD0BB" w:rsidR="5AB3138D">
              <w:rPr>
                <w:rFonts w:eastAsia="Arial" w:cs="Arial"/>
                <w:color w:val="000000" w:themeColor="text1" w:themeTint="FF" w:themeShade="FF"/>
              </w:rPr>
              <w:t>,</w:t>
            </w:r>
            <w:r w:rsidRPr="332AD0BB" w:rsidR="27AF8C83">
              <w:rPr>
                <w:rFonts w:eastAsia="Arial" w:cs="Arial"/>
                <w:color w:val="000000" w:themeColor="text1" w:themeTint="FF" w:themeShade="FF"/>
              </w:rPr>
              <w:t xml:space="preserve"> promoting strategies that will raise the attainment and progress of all pupils, but specially with </w:t>
            </w:r>
            <w:r w:rsidRPr="332AD0BB" w:rsidR="27AF8C83">
              <w:rPr>
                <w:rFonts w:eastAsia="Arial" w:cs="Arial"/>
                <w:color w:val="000000" w:themeColor="text1" w:themeTint="FF" w:themeShade="FF"/>
              </w:rPr>
              <w:t xml:space="preserve">PP </w:t>
            </w:r>
            <w:r w:rsidRPr="332AD0BB" w:rsidR="27AF8C83">
              <w:rPr>
                <w:rFonts w:eastAsia="Arial" w:cs="Arial"/>
                <w:color w:val="000000" w:themeColor="text1" w:themeTint="FF" w:themeShade="FF"/>
              </w:rPr>
              <w:t xml:space="preserve">pupils in mind. </w:t>
            </w:r>
          </w:p>
          <w:p w:rsidRPr="009624E4" w:rsidR="00F64B73" w:rsidP="00F64B73" w:rsidRDefault="00E71302" w14:paraId="17453743" w14:textId="3C6BFF20">
            <w:pPr>
              <w:spacing w:after="160"/>
              <w:ind w:left="-20" w:right="-20"/>
              <w:rPr>
                <w:rFonts w:eastAsia="Arial" w:cs="Arial"/>
                <w:color w:val="000000" w:themeColor="text1"/>
              </w:rPr>
            </w:pPr>
            <w:r w:rsidRPr="7778551E">
              <w:rPr>
                <w:rFonts w:eastAsia="Arial" w:cs="Arial"/>
                <w:color w:val="000000" w:themeColor="text1"/>
              </w:rPr>
              <w:t xml:space="preserve">Our </w:t>
            </w:r>
            <w:r w:rsidRPr="7778551E" w:rsidR="1AA6CDD2">
              <w:rPr>
                <w:rFonts w:eastAsia="Arial" w:cs="Arial"/>
                <w:color w:val="000000" w:themeColor="text1"/>
              </w:rPr>
              <w:t>three-year</w:t>
            </w:r>
            <w:r w:rsidRPr="7778551E">
              <w:rPr>
                <w:rFonts w:eastAsia="Arial" w:cs="Arial"/>
                <w:color w:val="000000" w:themeColor="text1"/>
              </w:rPr>
              <w:t xml:space="preserve"> strategy is underpinned by f</w:t>
            </w:r>
            <w:r w:rsidRPr="7778551E" w:rsidR="56A6CD48">
              <w:rPr>
                <w:rFonts w:eastAsia="Arial" w:cs="Arial"/>
                <w:color w:val="000000" w:themeColor="text1"/>
              </w:rPr>
              <w:t>ive</w:t>
            </w:r>
            <w:r w:rsidRPr="7778551E">
              <w:rPr>
                <w:rFonts w:eastAsia="Arial" w:cs="Arial"/>
                <w:color w:val="000000" w:themeColor="text1"/>
              </w:rPr>
              <w:t xml:space="preserve"> core </w:t>
            </w:r>
            <w:r w:rsidRPr="7778551E" w:rsidR="00DA0240">
              <w:rPr>
                <w:rFonts w:eastAsia="Arial" w:cs="Arial"/>
                <w:color w:val="000000" w:themeColor="text1"/>
              </w:rPr>
              <w:t>principles and projects that</w:t>
            </w:r>
            <w:r w:rsidRPr="7778551E" w:rsidR="00DA070B">
              <w:rPr>
                <w:rFonts w:eastAsia="Arial" w:cs="Arial"/>
                <w:color w:val="000000" w:themeColor="text1"/>
              </w:rPr>
              <w:t xml:space="preserve"> are supported by</w:t>
            </w:r>
            <w:r w:rsidRPr="7778551E" w:rsidR="00DB6E24">
              <w:rPr>
                <w:rFonts w:eastAsia="Arial" w:cs="Arial"/>
                <w:color w:val="000000" w:themeColor="text1"/>
              </w:rPr>
              <w:t xml:space="preserve"> academic evidence and research</w:t>
            </w:r>
            <w:r w:rsidRPr="7778551E" w:rsidR="00D75106">
              <w:rPr>
                <w:rFonts w:eastAsia="Arial" w:cs="Arial"/>
                <w:color w:val="000000" w:themeColor="text1"/>
              </w:rPr>
              <w:t>.  These principles are</w:t>
            </w:r>
            <w:r w:rsidRPr="7778551E" w:rsidR="00DA0240">
              <w:rPr>
                <w:rFonts w:eastAsia="Arial" w:cs="Arial"/>
                <w:color w:val="000000" w:themeColor="text1"/>
              </w:rPr>
              <w:t xml:space="preserve"> proven </w:t>
            </w:r>
            <w:r w:rsidRPr="7778551E" w:rsidR="00D75106">
              <w:rPr>
                <w:rFonts w:eastAsia="Arial" w:cs="Arial"/>
                <w:color w:val="000000" w:themeColor="text1"/>
              </w:rPr>
              <w:t>to</w:t>
            </w:r>
            <w:r w:rsidRPr="7778551E" w:rsidR="00DA0240">
              <w:rPr>
                <w:rFonts w:eastAsia="Arial" w:cs="Arial"/>
                <w:color w:val="000000" w:themeColor="text1"/>
              </w:rPr>
              <w:t xml:space="preserve"> have </w:t>
            </w:r>
            <w:r w:rsidRPr="7778551E" w:rsidR="00BB5D4F">
              <w:rPr>
                <w:rFonts w:eastAsia="Arial" w:cs="Arial"/>
                <w:color w:val="000000" w:themeColor="text1"/>
              </w:rPr>
              <w:t>a positive impact on the attainment and progress of Pupil Premium pupils as well as raising as</w:t>
            </w:r>
            <w:r w:rsidRPr="7778551E" w:rsidR="00011EBA">
              <w:rPr>
                <w:rFonts w:eastAsia="Arial" w:cs="Arial"/>
                <w:color w:val="000000" w:themeColor="text1"/>
              </w:rPr>
              <w:t>piration</w:t>
            </w:r>
            <w:r w:rsidRPr="7778551E" w:rsidR="00731C2C">
              <w:rPr>
                <w:rFonts w:eastAsia="Arial" w:cs="Arial"/>
                <w:color w:val="000000" w:themeColor="text1"/>
              </w:rPr>
              <w:t xml:space="preserve">s and ambitions of </w:t>
            </w:r>
            <w:r w:rsidRPr="7778551E" w:rsidR="00261C27">
              <w:rPr>
                <w:rFonts w:eastAsia="Arial" w:cs="Arial"/>
                <w:color w:val="000000" w:themeColor="text1"/>
              </w:rPr>
              <w:t>t</w:t>
            </w:r>
            <w:r w:rsidRPr="7778551E" w:rsidR="00731C2C">
              <w:rPr>
                <w:rFonts w:eastAsia="Arial" w:cs="Arial"/>
                <w:color w:val="000000" w:themeColor="text1"/>
              </w:rPr>
              <w:t>his cohort.</w:t>
            </w:r>
          </w:p>
          <w:p w:rsidRPr="009624E4" w:rsidR="00731C2C" w:rsidP="7778551E" w:rsidRDefault="009D7791" w14:paraId="252D0371" w14:textId="495E5E0F">
            <w:pPr>
              <w:pStyle w:val="ListParagraph"/>
              <w:spacing w:after="160"/>
              <w:ind w:right="-20"/>
              <w:rPr/>
            </w:pPr>
            <w:r w:rsidR="240D8B01">
              <w:rPr/>
              <w:t>Tackle P</w:t>
            </w:r>
            <w:r w:rsidR="0A2AB3A8">
              <w:rPr/>
              <w:t xml:space="preserve">upil </w:t>
            </w:r>
            <w:r w:rsidR="240D8B01">
              <w:rPr/>
              <w:t>P</w:t>
            </w:r>
            <w:r w:rsidR="519C58E5">
              <w:rPr/>
              <w:t>remium</w:t>
            </w:r>
            <w:r w:rsidR="240D8B01">
              <w:rPr/>
              <w:t xml:space="preserve"> attendance</w:t>
            </w:r>
            <w:r w:rsidR="4C0F0020">
              <w:rPr/>
              <w:t xml:space="preserve"> </w:t>
            </w:r>
            <w:r w:rsidR="5795D617">
              <w:rPr/>
              <w:t>a</w:t>
            </w:r>
            <w:r w:rsidR="250EDEFD">
              <w:rPr/>
              <w:t xml:space="preserve">t </w:t>
            </w:r>
            <w:r w:rsidR="4C0F0020">
              <w:rPr/>
              <w:t>school</w:t>
            </w:r>
            <w:r w:rsidR="240D8B01">
              <w:rPr/>
              <w:t xml:space="preserve"> </w:t>
            </w:r>
            <w:r w:rsidR="250EDEFD">
              <w:rPr/>
              <w:t xml:space="preserve">and in intervention sessions </w:t>
            </w:r>
          </w:p>
          <w:p w:rsidR="00EA51B0" w:rsidP="00EA51B0" w:rsidRDefault="009D7791" w14:paraId="4745F438" w14:textId="77777777">
            <w:pPr>
              <w:pStyle w:val="ListParagraph"/>
              <w:spacing w:after="160"/>
              <w:ind w:right="-20"/>
            </w:pPr>
            <w:r>
              <w:t xml:space="preserve">Ensure that all Pupil Premium Pupils are </w:t>
            </w:r>
            <w:r w:rsidR="002E4A7E">
              <w:t xml:space="preserve">KS4 </w:t>
            </w:r>
            <w:r w:rsidR="00E39BCF">
              <w:t>and post 16 ready</w:t>
            </w:r>
            <w:r w:rsidR="2D8A5C80">
              <w:t xml:space="preserve"> through a programme of study underpinned through effective, constant but targeted CPD.</w:t>
            </w:r>
          </w:p>
          <w:p w:rsidRPr="009624E4" w:rsidR="002E4A7E" w:rsidP="00EA51B0" w:rsidRDefault="002E4A7E" w14:paraId="2F2B9A78" w14:textId="05248FA8">
            <w:pPr>
              <w:pStyle w:val="ListParagraph"/>
              <w:spacing w:after="160"/>
              <w:ind w:right="-20"/>
            </w:pPr>
            <w:r w:rsidRPr="009624E4">
              <w:t xml:space="preserve">Identify, target and </w:t>
            </w:r>
            <w:r w:rsidR="00261C27">
              <w:t xml:space="preserve">implement </w:t>
            </w:r>
            <w:r w:rsidRPr="009624E4">
              <w:t xml:space="preserve">a programme that tackles pupil premium students who are below expected levels in English and Maths </w:t>
            </w:r>
            <w:r w:rsidR="00261C27">
              <w:t xml:space="preserve">on entry.  </w:t>
            </w:r>
          </w:p>
          <w:p w:rsidRPr="009624E4" w:rsidR="002E4A7E" w:rsidP="7778551E" w:rsidRDefault="00071A13" w14:paraId="471BE55F" w14:textId="5CBB3EAD">
            <w:pPr>
              <w:pStyle w:val="ListParagraph"/>
              <w:spacing w:after="160"/>
              <w:ind w:right="-20"/>
              <w:rPr/>
            </w:pPr>
            <w:r w:rsidR="472638F4">
              <w:rPr/>
              <w:t>Have a dedicated Pupil Premium Student Manager, who using the power of sport</w:t>
            </w:r>
            <w:r w:rsidR="6DE6226D">
              <w:rPr/>
              <w:t xml:space="preserve">, </w:t>
            </w:r>
            <w:r w:rsidR="472638F4">
              <w:rPr/>
              <w:t>exercise</w:t>
            </w:r>
            <w:r w:rsidR="6B3563CF">
              <w:rPr/>
              <w:t xml:space="preserve"> and healthy lifestyle</w:t>
            </w:r>
            <w:r w:rsidR="472638F4">
              <w:rPr/>
              <w:t xml:space="preserve">, </w:t>
            </w:r>
            <w:r w:rsidR="1010A488">
              <w:rPr/>
              <w:t xml:space="preserve">can raise </w:t>
            </w:r>
            <w:r w:rsidR="08100106">
              <w:rPr/>
              <w:t>outcomes</w:t>
            </w:r>
            <w:r w:rsidR="1010A488">
              <w:rPr/>
              <w:t xml:space="preserve"> and </w:t>
            </w:r>
            <w:r w:rsidR="1F03B24A">
              <w:rPr/>
              <w:t>aspirations</w:t>
            </w:r>
            <w:r w:rsidR="1010A488">
              <w:rPr/>
              <w:t xml:space="preserve"> of </w:t>
            </w:r>
            <w:r w:rsidR="4333034A">
              <w:rPr/>
              <w:t>pupil premium</w:t>
            </w:r>
            <w:r w:rsidR="1010A488">
              <w:rPr/>
              <w:t xml:space="preserve"> pupils as well as building positive relationships with </w:t>
            </w:r>
            <w:r w:rsidR="341223DC">
              <w:rPr/>
              <w:t>both</w:t>
            </w:r>
            <w:r w:rsidR="712A5603">
              <w:rPr/>
              <w:t xml:space="preserve"> pupil and parent/carer.  </w:t>
            </w:r>
          </w:p>
          <w:p w:rsidR="7C590895" w:rsidP="3F273C98" w:rsidRDefault="7C590895" w14:paraId="32B495ED" w14:textId="4D9E533D">
            <w:pPr>
              <w:pStyle w:val="ListParagraph"/>
              <w:spacing w:after="160"/>
              <w:ind w:right="-20"/>
              <w:rPr/>
            </w:pPr>
            <w:r w:rsidR="42E24ED8">
              <w:rPr/>
              <w:t xml:space="preserve">Support any exceptional circumstances </w:t>
            </w:r>
            <w:r w:rsidR="1F1F78B4">
              <w:rPr/>
              <w:t xml:space="preserve">as they </w:t>
            </w:r>
            <w:r w:rsidR="5A9CE864">
              <w:rPr/>
              <w:t>may arise</w:t>
            </w:r>
            <w:r w:rsidR="695A46F2">
              <w:rPr/>
              <w:t>.</w:t>
            </w:r>
          </w:p>
          <w:p w:rsidRPr="009624E4" w:rsidR="00CA193F" w:rsidP="00CA193F" w:rsidRDefault="00BF68FE" w14:paraId="330A58F3" w14:textId="3FC31A38">
            <w:pPr>
              <w:spacing w:after="160"/>
              <w:ind w:right="-20"/>
              <w:rPr>
                <w:rFonts w:eastAsia="Arial" w:cs="Arial"/>
                <w:color w:val="000000" w:themeColor="text1"/>
              </w:rPr>
            </w:pPr>
            <w:r w:rsidRPr="009624E4">
              <w:rPr>
                <w:rFonts w:eastAsia="Arial" w:cs="Arial"/>
                <w:color w:val="000000" w:themeColor="text1"/>
              </w:rPr>
              <w:t>By implementing a comprehensive Pupil Premium strategy</w:t>
            </w:r>
            <w:r w:rsidR="004A6299">
              <w:rPr>
                <w:rFonts w:eastAsia="Arial" w:cs="Arial"/>
                <w:color w:val="000000" w:themeColor="text1"/>
              </w:rPr>
              <w:t>,</w:t>
            </w:r>
            <w:r w:rsidRPr="009624E4" w:rsidR="00CF13BF">
              <w:rPr>
                <w:rFonts w:eastAsia="Arial" w:cs="Arial"/>
                <w:color w:val="000000" w:themeColor="text1"/>
              </w:rPr>
              <w:t xml:space="preserve"> target</w:t>
            </w:r>
            <w:r w:rsidR="004A6299">
              <w:rPr>
                <w:rFonts w:eastAsia="Arial" w:cs="Arial"/>
                <w:color w:val="000000" w:themeColor="text1"/>
              </w:rPr>
              <w:t>ed</w:t>
            </w:r>
            <w:r w:rsidRPr="009624E4" w:rsidR="00CF13BF">
              <w:rPr>
                <w:rFonts w:eastAsia="Arial" w:cs="Arial"/>
                <w:color w:val="000000" w:themeColor="text1"/>
              </w:rPr>
              <w:t xml:space="preserve"> on the </w:t>
            </w:r>
            <w:r w:rsidRPr="645584F1" w:rsidR="00CF13BF">
              <w:rPr>
                <w:rFonts w:eastAsia="Arial" w:cs="Arial"/>
                <w:color w:val="000000" w:themeColor="text1"/>
              </w:rPr>
              <w:t>f</w:t>
            </w:r>
            <w:r w:rsidRPr="645584F1" w:rsidR="64382EC5">
              <w:rPr>
                <w:rFonts w:eastAsia="Arial" w:cs="Arial"/>
                <w:color w:val="000000" w:themeColor="text1"/>
              </w:rPr>
              <w:t>ive</w:t>
            </w:r>
            <w:r w:rsidRPr="009624E4" w:rsidR="00CF13BF">
              <w:rPr>
                <w:rFonts w:eastAsia="Arial" w:cs="Arial"/>
                <w:color w:val="000000" w:themeColor="text1"/>
              </w:rPr>
              <w:t xml:space="preserve"> core </w:t>
            </w:r>
            <w:r w:rsidRPr="645584F1" w:rsidR="00CF13BF">
              <w:rPr>
                <w:rFonts w:eastAsia="Arial" w:cs="Arial"/>
                <w:color w:val="000000" w:themeColor="text1"/>
              </w:rPr>
              <w:t>p</w:t>
            </w:r>
            <w:r w:rsidRPr="645584F1" w:rsidR="2F1C962B">
              <w:rPr>
                <w:rFonts w:eastAsia="Arial" w:cs="Arial"/>
                <w:color w:val="000000" w:themeColor="text1"/>
              </w:rPr>
              <w:t>rinciples</w:t>
            </w:r>
            <w:r w:rsidRPr="009624E4" w:rsidR="00CF13BF">
              <w:rPr>
                <w:rFonts w:eastAsia="Arial" w:cs="Arial"/>
                <w:color w:val="000000" w:themeColor="text1"/>
              </w:rPr>
              <w:t xml:space="preserve"> above</w:t>
            </w:r>
            <w:r w:rsidRPr="009624E4">
              <w:rPr>
                <w:rFonts w:eastAsia="Arial" w:cs="Arial"/>
                <w:color w:val="000000" w:themeColor="text1"/>
              </w:rPr>
              <w:t xml:space="preserve">, </w:t>
            </w:r>
            <w:r w:rsidRPr="009624E4" w:rsidR="00CF13BF">
              <w:rPr>
                <w:rFonts w:eastAsia="Arial" w:cs="Arial"/>
                <w:color w:val="000000" w:themeColor="text1"/>
              </w:rPr>
              <w:t xml:space="preserve">Rainhill High School will create a supporting, inclusive and inspiring </w:t>
            </w:r>
            <w:r w:rsidRPr="009624E4" w:rsidR="00642A4C">
              <w:rPr>
                <w:rFonts w:eastAsia="Arial" w:cs="Arial"/>
                <w:color w:val="000000" w:themeColor="text1"/>
              </w:rPr>
              <w:t xml:space="preserve">learning experience </w:t>
            </w:r>
            <w:r w:rsidRPr="009624E4" w:rsidR="004A6299">
              <w:rPr>
                <w:rFonts w:eastAsia="Arial" w:cs="Arial"/>
                <w:color w:val="000000" w:themeColor="text1"/>
              </w:rPr>
              <w:t>that</w:t>
            </w:r>
            <w:r w:rsidRPr="009624E4" w:rsidR="00642A4C">
              <w:rPr>
                <w:rFonts w:eastAsia="Arial" w:cs="Arial"/>
                <w:color w:val="000000" w:themeColor="text1"/>
              </w:rPr>
              <w:t xml:space="preserve"> </w:t>
            </w:r>
            <w:r w:rsidR="004A6299">
              <w:rPr>
                <w:rFonts w:eastAsia="Arial" w:cs="Arial"/>
                <w:color w:val="000000" w:themeColor="text1"/>
              </w:rPr>
              <w:t>w</w:t>
            </w:r>
            <w:r w:rsidRPr="009624E4" w:rsidR="00642A4C">
              <w:rPr>
                <w:rFonts w:eastAsia="Arial" w:cs="Arial"/>
                <w:color w:val="000000" w:themeColor="text1"/>
              </w:rPr>
              <w:t>ill empower all pupils, regardless of starting points and economic sta</w:t>
            </w:r>
            <w:r w:rsidRPr="009624E4" w:rsidR="009624E4">
              <w:rPr>
                <w:rFonts w:eastAsia="Arial" w:cs="Arial"/>
                <w:color w:val="000000" w:themeColor="text1"/>
              </w:rPr>
              <w:t xml:space="preserve">tus, to achieve their full potential.  </w:t>
            </w:r>
          </w:p>
          <w:p w:rsidRPr="009624E4" w:rsidR="00E66558" w:rsidP="009624E4" w:rsidRDefault="00E66558" w14:paraId="2A7D54E9" w14:textId="2C226B9B">
            <w:pPr>
              <w:spacing w:before="120"/>
              <w:rPr>
                <w:i/>
                <w:iCs/>
              </w:rPr>
            </w:pPr>
          </w:p>
        </w:tc>
      </w:tr>
    </w:tbl>
    <w:p w:rsidR="00E66558" w:rsidRDefault="009D71E8" w14:paraId="2A7D54EB" w14:textId="113FECC2">
      <w:pPr>
        <w:pStyle w:val="Heading2"/>
        <w:spacing w:before="600"/>
      </w:pPr>
      <w:r w:rsidR="009D71E8">
        <w:rPr/>
        <w:t>Challenges</w:t>
      </w:r>
    </w:p>
    <w:p w:rsidR="00E66558" w:rsidP="00AA355B" w:rsidRDefault="009D71E8" w14:paraId="2A7D54EC" w14:textId="77777777">
      <w:r>
        <w:rPr>
          <w:bCs/>
        </w:rPr>
        <w:t>This details</w:t>
      </w:r>
      <w:r>
        <w:t xml:space="preserve"> the key</w:t>
      </w:r>
      <w:r>
        <w:rPr>
          <w:bCs/>
        </w:rPr>
        <w:t xml:space="preserve"> </w:t>
      </w:r>
      <w:r>
        <w:t xml:space="preserve">challenges to </w:t>
      </w:r>
      <w:r>
        <w:rPr>
          <w:bCs/>
        </w:rPr>
        <w:t>achievement that we have</w:t>
      </w:r>
      <w:r>
        <w:t xml:space="preserve"> identified among </w:t>
      </w:r>
      <w:r>
        <w:rPr>
          <w:bCs/>
        </w:rPr>
        <w:t>our</w:t>
      </w:r>
      <w:r>
        <w:t xml:space="preserve"> disadvantaged pupils.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7"/>
        <w:gridCol w:w="8009"/>
      </w:tblGrid>
      <w:tr w:rsidR="00E66558" w:rsidTr="42BE94F9" w14:paraId="2A7D54EF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ED" w14:textId="77777777">
            <w:pPr>
              <w:pStyle w:val="TableHeader"/>
              <w:jc w:val="left"/>
            </w:pPr>
            <w:r>
              <w:t>Challenge number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EE" w14:textId="77777777">
            <w:pPr>
              <w:pStyle w:val="TableHeader"/>
              <w:jc w:val="left"/>
            </w:pPr>
            <w:r>
              <w:t xml:space="preserve">Detail of challenge </w:t>
            </w:r>
          </w:p>
        </w:tc>
      </w:tr>
      <w:tr w:rsidR="00E66558" w:rsidTr="42BE94F9" w14:paraId="2A7D54F2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F0" w14:textId="77777777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B657D" w:rsidR="00E66558" w:rsidP="332AD0BB" w:rsidRDefault="00E36DEE" w14:paraId="0231B328" w14:textId="3A56CF96">
            <w:pPr>
              <w:pStyle w:val="TableRowCentered"/>
              <w:jc w:val="left"/>
              <w:rPr>
                <w:color w:val="auto"/>
              </w:rPr>
            </w:pPr>
            <w:r w:rsidR="5202A969">
              <w:rPr/>
              <w:t xml:space="preserve">Attendance to school and to after school intervention to the </w:t>
            </w:r>
            <w:r w:rsidR="5202A969">
              <w:rPr/>
              <w:t>additional</w:t>
            </w:r>
            <w:r w:rsidR="5202A969">
              <w:rPr/>
              <w:t xml:space="preserve"> challenges and commitments that </w:t>
            </w:r>
            <w:r w:rsidR="21C1A520">
              <w:rPr/>
              <w:t>pupil premium</w:t>
            </w:r>
            <w:r w:rsidR="5202A969">
              <w:rPr/>
              <w:t xml:space="preserve"> pupils face</w:t>
            </w:r>
            <w:r w:rsidR="5202A969">
              <w:rPr/>
              <w:t xml:space="preserve">.  </w:t>
            </w:r>
          </w:p>
          <w:p w:rsidRPr="000B657D" w:rsidR="00E66558" w:rsidP="332AD0BB" w:rsidRDefault="00E36DEE" w14:paraId="2A7D54F1" w14:textId="66374E07">
            <w:pPr>
              <w:pStyle w:val="TableRowCentered"/>
              <w:jc w:val="left"/>
              <w:rPr>
                <w:color w:val="auto"/>
              </w:rPr>
            </w:pPr>
            <w:r w:rsidR="5202A969">
              <w:rPr/>
              <w:t xml:space="preserve">For example, picking up siblings and attending to household tasks meant that </w:t>
            </w:r>
            <w:r w:rsidRPr="42BE94F9" w:rsidR="5202A969">
              <w:rPr>
                <w:color w:val="auto"/>
              </w:rPr>
              <w:t xml:space="preserve">23/24 Yr11 </w:t>
            </w:r>
            <w:r w:rsidRPr="42BE94F9" w:rsidR="3C537DB6">
              <w:rPr>
                <w:color w:val="auto"/>
              </w:rPr>
              <w:t xml:space="preserve">pupil premium </w:t>
            </w:r>
            <w:r w:rsidRPr="42BE94F9" w:rsidR="5202A969">
              <w:rPr>
                <w:color w:val="auto"/>
              </w:rPr>
              <w:t xml:space="preserve">attendance to intervention was, on average, 17% below their </w:t>
            </w:r>
            <w:r w:rsidRPr="42BE94F9" w:rsidR="721CB5A5">
              <w:rPr>
                <w:color w:val="auto"/>
              </w:rPr>
              <w:t>n</w:t>
            </w:r>
            <w:r w:rsidRPr="42BE94F9" w:rsidR="5202A969">
              <w:rPr>
                <w:color w:val="auto"/>
              </w:rPr>
              <w:t>on-</w:t>
            </w:r>
            <w:r w:rsidRPr="42BE94F9" w:rsidR="6A10A55F">
              <w:rPr>
                <w:color w:val="auto"/>
              </w:rPr>
              <w:t>pupil</w:t>
            </w:r>
            <w:r w:rsidRPr="42BE94F9" w:rsidR="6A10A55F">
              <w:rPr>
                <w:color w:val="auto"/>
              </w:rPr>
              <w:t xml:space="preserve"> premium</w:t>
            </w:r>
            <w:r w:rsidRPr="42BE94F9" w:rsidR="5202A969">
              <w:rPr>
                <w:color w:val="auto"/>
              </w:rPr>
              <w:t xml:space="preserve"> counterparts.  </w:t>
            </w:r>
          </w:p>
        </w:tc>
      </w:tr>
      <w:tr w:rsidR="00E36DEE" w:rsidTr="42BE94F9" w14:paraId="1FC9A3AE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EE" w:rsidRDefault="00E36DEE" w14:paraId="4FBC9217" w14:textId="4D87E283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EE" w:rsidP="7778551E" w:rsidRDefault="5635CBA5" w14:paraId="6A6BDD9C" w14:textId="68A9E253">
            <w:pPr>
              <w:pStyle w:val="TableRowCentered"/>
              <w:jc w:val="left"/>
            </w:pPr>
            <w:r w:rsidR="78EFFE26">
              <w:rPr/>
              <w:t xml:space="preserve">Pupils having the </w:t>
            </w:r>
            <w:r w:rsidR="1ACA6B32">
              <w:rPr/>
              <w:t>executive function</w:t>
            </w:r>
            <w:r w:rsidR="78EFFE26">
              <w:rPr/>
              <w:t xml:space="preserve"> skills to achieve as well as their </w:t>
            </w:r>
            <w:r w:rsidR="5998EF22">
              <w:rPr/>
              <w:t>n</w:t>
            </w:r>
            <w:r w:rsidR="78EFFE26">
              <w:rPr/>
              <w:t>on-</w:t>
            </w:r>
            <w:r w:rsidR="54ADF7A8">
              <w:rPr/>
              <w:t>pupil</w:t>
            </w:r>
            <w:r w:rsidR="54ADF7A8">
              <w:rPr/>
              <w:t xml:space="preserve"> premium</w:t>
            </w:r>
            <w:r w:rsidR="78EFFE26">
              <w:rPr/>
              <w:t xml:space="preserve"> counterparts.  </w:t>
            </w:r>
          </w:p>
          <w:p w:rsidR="00E36DEE" w:rsidP="332AD0BB" w:rsidRDefault="5635CBA5" w14:paraId="103D6EA0" w14:textId="70162AEF">
            <w:pPr>
              <w:pStyle w:val="TableRowCentered"/>
              <w:jc w:val="left"/>
              <w:rPr>
                <w:color w:val="auto"/>
              </w:rPr>
            </w:pPr>
            <w:r w:rsidRPr="42BE94F9" w:rsidR="78EFFE26">
              <w:rPr>
                <w:rFonts w:eastAsia="Arial" w:cs="Arial"/>
                <w:color w:val="auto"/>
                <w:lang w:val="en-US"/>
              </w:rPr>
              <w:t xml:space="preserve">Our assessments, QA </w:t>
            </w:r>
            <w:r w:rsidRPr="42BE94F9" w:rsidR="391CA884">
              <w:rPr>
                <w:rFonts w:eastAsia="Arial" w:cs="Arial"/>
                <w:color w:val="auto"/>
                <w:lang w:val="en-US"/>
              </w:rPr>
              <w:t xml:space="preserve">including learning walks </w:t>
            </w:r>
            <w:r w:rsidRPr="42BE94F9" w:rsidR="78EFFE26">
              <w:rPr>
                <w:rFonts w:eastAsia="Arial" w:cs="Arial"/>
                <w:color w:val="auto"/>
                <w:lang w:val="en-US"/>
              </w:rPr>
              <w:t>discussions with pupils</w:t>
            </w:r>
            <w:r w:rsidRPr="42BE94F9" w:rsidR="4FD7F45F">
              <w:rPr>
                <w:rFonts w:eastAsia="Arial" w:cs="Arial"/>
                <w:color w:val="auto"/>
                <w:lang w:val="en-US"/>
              </w:rPr>
              <w:t xml:space="preserve"> and book reviews</w:t>
            </w:r>
            <w:r w:rsidRPr="42BE94F9" w:rsidR="78EFFE26">
              <w:rPr>
                <w:rFonts w:eastAsia="Arial" w:cs="Arial"/>
                <w:color w:val="auto"/>
                <w:lang w:val="en-US"/>
              </w:rPr>
              <w:t xml:space="preserve"> </w:t>
            </w:r>
            <w:r w:rsidRPr="42BE94F9" w:rsidR="78EFFE26">
              <w:rPr>
                <w:color w:val="auto"/>
              </w:rPr>
              <w:t xml:space="preserve">highlighted a lack of knowledge and </w:t>
            </w:r>
            <w:r w:rsidRPr="42BE94F9" w:rsidR="78EFFE26">
              <w:rPr>
                <w:color w:val="auto"/>
              </w:rPr>
              <w:t>expertise</w:t>
            </w:r>
            <w:r w:rsidRPr="42BE94F9" w:rsidR="78EFFE26">
              <w:rPr>
                <w:color w:val="auto"/>
              </w:rPr>
              <w:t xml:space="preserve"> in </w:t>
            </w:r>
            <w:r w:rsidRPr="42BE94F9" w:rsidR="05FCFEF9">
              <w:rPr>
                <w:color w:val="auto"/>
              </w:rPr>
              <w:t>application</w:t>
            </w:r>
            <w:r w:rsidRPr="42BE94F9" w:rsidR="78EFFE26">
              <w:rPr>
                <w:color w:val="auto"/>
              </w:rPr>
              <w:t xml:space="preserve"> independent revision </w:t>
            </w:r>
            <w:r w:rsidR="78EFFE26">
              <w:rPr/>
              <w:t xml:space="preserve">strategies to </w:t>
            </w:r>
            <w:r w:rsidR="78EFFE26">
              <w:rPr/>
              <w:t>consolidate</w:t>
            </w:r>
            <w:r w:rsidR="78EFFE26">
              <w:rPr/>
              <w:t xml:space="preserve"> learning in the classroom</w:t>
            </w:r>
            <w:r w:rsidR="78EFFE26">
              <w:rPr/>
              <w:t xml:space="preserve">.  </w:t>
            </w:r>
            <w:r w:rsidRPr="42BE94F9" w:rsidR="78EFFE26">
              <w:rPr>
                <w:color w:val="auto"/>
              </w:rPr>
              <w:t xml:space="preserve">In 23/24 senior leaders responded to this with bespoke packages for small groups of </w:t>
            </w:r>
            <w:r w:rsidRPr="42BE94F9" w:rsidR="53EDCA5B">
              <w:rPr>
                <w:color w:val="auto"/>
              </w:rPr>
              <w:t>pupil</w:t>
            </w:r>
            <w:r w:rsidRPr="42BE94F9" w:rsidR="53EDCA5B">
              <w:rPr>
                <w:color w:val="auto"/>
              </w:rPr>
              <w:t xml:space="preserve"> premium</w:t>
            </w:r>
            <w:r w:rsidRPr="42BE94F9" w:rsidR="78EFFE26">
              <w:rPr>
                <w:color w:val="auto"/>
              </w:rPr>
              <w:t xml:space="preserve"> pupils to plug gaps in independent learning skills</w:t>
            </w:r>
            <w:r w:rsidRPr="42BE94F9" w:rsidR="78EFFE26">
              <w:rPr>
                <w:color w:val="auto"/>
              </w:rPr>
              <w:t xml:space="preserve">.  </w:t>
            </w:r>
            <w:r w:rsidRPr="42BE94F9" w:rsidR="78EFFE26">
              <w:rPr>
                <w:color w:val="auto"/>
              </w:rPr>
              <w:t>This is not a sustainable model and only acts as a short-term fix with some pupils instead of embedding these skills in all PP pupils</w:t>
            </w:r>
            <w:r w:rsidRPr="42BE94F9" w:rsidR="78EFFE26">
              <w:rPr>
                <w:color w:val="auto"/>
              </w:rPr>
              <w:t xml:space="preserve">.  </w:t>
            </w:r>
          </w:p>
        </w:tc>
      </w:tr>
      <w:tr w:rsidR="00E66558" w:rsidTr="42BE94F9" w14:paraId="2A7D54F5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3AEF6BD5" w14:paraId="2A7D54F3" w14:textId="78DFA747">
            <w:pPr>
              <w:pStyle w:val="TableRow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>3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15DF6" w:rsidR="00E36DEE" w:rsidP="332AD0BB" w:rsidRDefault="00E36DEE" w14:paraId="0BC45ECA" w14:textId="7C27D2C6">
            <w:pPr>
              <w:pStyle w:val="TableRowCentered"/>
              <w:jc w:val="left"/>
              <w:rPr>
                <w:color w:val="auto"/>
              </w:rPr>
            </w:pPr>
            <w:r w:rsidR="5202A969">
              <w:rPr/>
              <w:t>Low starting points in English and Maths not allowing PP pupils to fully access the curriculum</w:t>
            </w:r>
            <w:r w:rsidR="5202A969">
              <w:rPr/>
              <w:t>.</w:t>
            </w:r>
            <w:r w:rsidR="5202A969">
              <w:rPr/>
              <w:t xml:space="preserve">  </w:t>
            </w:r>
          </w:p>
          <w:p w:rsidRPr="00A15DF6" w:rsidR="00E36DEE" w:rsidP="332AD0BB" w:rsidRDefault="00E36DEE" w14:paraId="36BE0446" w14:textId="2EC29D0E">
            <w:pPr>
              <w:pStyle w:val="TableRowCentered"/>
              <w:jc w:val="left"/>
              <w:rPr>
                <w:color w:val="auto"/>
              </w:rPr>
            </w:pPr>
            <w:r w:rsidRPr="332AD0BB" w:rsidR="5202A969">
              <w:rPr>
                <w:color w:val="auto"/>
              </w:rPr>
              <w:t xml:space="preserve">In the current Yr7 cohort </w:t>
            </w:r>
            <w:r w:rsidRPr="332AD0BB" w:rsidR="7441AB49">
              <w:rPr>
                <w:color w:val="auto"/>
              </w:rPr>
              <w:t>pupil premium</w:t>
            </w:r>
            <w:r w:rsidRPr="332AD0BB" w:rsidR="5202A969">
              <w:rPr>
                <w:color w:val="auto"/>
              </w:rPr>
              <w:t xml:space="preserve"> pupils are disproportionately represented in the lower band based on </w:t>
            </w:r>
            <w:r w:rsidRPr="332AD0BB" w:rsidR="5202A969">
              <w:rPr>
                <w:color w:val="auto"/>
              </w:rPr>
              <w:t>avg</w:t>
            </w:r>
            <w:r w:rsidRPr="332AD0BB" w:rsidR="5202A969">
              <w:rPr>
                <w:color w:val="auto"/>
              </w:rPr>
              <w:t xml:space="preserve"> KS2 data in English and Maths.  The LA group has a </w:t>
            </w:r>
            <w:r w:rsidRPr="332AD0BB" w:rsidR="394A4A95">
              <w:rPr>
                <w:color w:val="auto"/>
              </w:rPr>
              <w:t>pupil premium</w:t>
            </w:r>
            <w:r w:rsidRPr="332AD0BB" w:rsidR="5202A969">
              <w:rPr>
                <w:color w:val="auto"/>
              </w:rPr>
              <w:t xml:space="preserve"> representation of 30% compared to MA and HA groups at </w:t>
            </w:r>
            <w:r w:rsidRPr="332AD0BB" w:rsidR="5202A969">
              <w:rPr>
                <w:color w:val="auto"/>
              </w:rPr>
              <w:t xml:space="preserve">6% </w:t>
            </w:r>
            <w:r w:rsidRPr="332AD0BB" w:rsidR="5202A969">
              <w:rPr>
                <w:color w:val="auto"/>
              </w:rPr>
              <w:t xml:space="preserve">and </w:t>
            </w:r>
            <w:r w:rsidRPr="332AD0BB" w:rsidR="5202A969">
              <w:rPr>
                <w:color w:val="auto"/>
              </w:rPr>
              <w:t xml:space="preserve">11% respectively.  </w:t>
            </w:r>
          </w:p>
          <w:p w:rsidRPr="00A15DF6" w:rsidR="000B657D" w:rsidP="00E36DEE" w:rsidRDefault="705DCE4F" w14:paraId="4D081A1C" w14:textId="37C0ADC8">
            <w:pPr>
              <w:pStyle w:val="TableRowCentered"/>
              <w:jc w:val="left"/>
              <w:rPr>
                <w:color w:val="auto"/>
              </w:rPr>
            </w:pPr>
            <w:r w:rsidRPr="332AD0BB" w:rsidR="17540CA4">
              <w:rPr>
                <w:color w:val="auto"/>
              </w:rPr>
              <w:t xml:space="preserve">In the current Yr7 </w:t>
            </w:r>
            <w:r w:rsidRPr="332AD0BB" w:rsidR="68A7D01D">
              <w:rPr>
                <w:color w:val="auto"/>
              </w:rPr>
              <w:t>pupil premium</w:t>
            </w:r>
            <w:r w:rsidRPr="332AD0BB" w:rsidR="17540CA4">
              <w:rPr>
                <w:color w:val="auto"/>
              </w:rPr>
              <w:t xml:space="preserve"> pupils have lower KS2 scores, as a cohort</w:t>
            </w:r>
            <w:r w:rsidRPr="332AD0BB" w:rsidR="7523A9A2">
              <w:rPr>
                <w:color w:val="auto"/>
              </w:rPr>
              <w:t>, their non</w:t>
            </w:r>
            <w:r w:rsidRPr="332AD0BB" w:rsidR="6A100890">
              <w:rPr>
                <w:color w:val="auto"/>
              </w:rPr>
              <w:t>-pupil premium</w:t>
            </w:r>
            <w:r w:rsidRPr="332AD0BB" w:rsidR="7523A9A2">
              <w:rPr>
                <w:color w:val="auto"/>
              </w:rPr>
              <w:t xml:space="preserve"> counterparts.</w:t>
            </w:r>
          </w:p>
          <w:p w:rsidRPr="00A15DF6" w:rsidR="000B657D" w:rsidP="00E36DEE" w:rsidRDefault="6AE867E6" w14:paraId="6D2874AF" w14:textId="1A06D67C">
            <w:pPr>
              <w:pStyle w:val="TableRowCentered"/>
              <w:jc w:val="left"/>
              <w:rPr>
                <w:color w:val="auto"/>
              </w:rPr>
            </w:pPr>
            <w:r w:rsidRPr="332AD0BB" w:rsidR="7523A9A2">
              <w:rPr>
                <w:color w:val="auto"/>
              </w:rPr>
              <w:t>Avg</w:t>
            </w:r>
            <w:r w:rsidRPr="332AD0BB" w:rsidR="7523A9A2">
              <w:rPr>
                <w:color w:val="auto"/>
              </w:rPr>
              <w:t xml:space="preserve"> Reading Score – </w:t>
            </w:r>
            <w:r w:rsidRPr="332AD0BB" w:rsidR="3CE384B7">
              <w:rPr>
                <w:color w:val="auto"/>
              </w:rPr>
              <w:t>Pupil premium</w:t>
            </w:r>
            <w:r w:rsidRPr="332AD0BB" w:rsidR="7523A9A2">
              <w:rPr>
                <w:color w:val="auto"/>
              </w:rPr>
              <w:t xml:space="preserve"> 106.50 compared to </w:t>
            </w:r>
            <w:r w:rsidRPr="332AD0BB" w:rsidR="4663048A">
              <w:rPr>
                <w:color w:val="auto"/>
              </w:rPr>
              <w:t>non pupil premium</w:t>
            </w:r>
            <w:r w:rsidRPr="332AD0BB" w:rsidR="7523A9A2">
              <w:rPr>
                <w:color w:val="auto"/>
              </w:rPr>
              <w:t xml:space="preserve"> 107.38</w:t>
            </w:r>
          </w:p>
          <w:p w:rsidRPr="000B657D" w:rsidR="000B657D" w:rsidP="00E36DEE" w:rsidRDefault="6AE867E6" w14:paraId="2A7D54F4" w14:textId="24EF2E38">
            <w:pPr>
              <w:pStyle w:val="TableRowCentered"/>
              <w:jc w:val="left"/>
            </w:pPr>
            <w:r w:rsidRPr="332AD0BB" w:rsidR="7523A9A2">
              <w:rPr>
                <w:color w:val="auto"/>
              </w:rPr>
              <w:t>Avg</w:t>
            </w:r>
            <w:r w:rsidRPr="332AD0BB" w:rsidR="7523A9A2">
              <w:rPr>
                <w:color w:val="auto"/>
              </w:rPr>
              <w:t xml:space="preserve"> Maths Score – P</w:t>
            </w:r>
            <w:r w:rsidRPr="332AD0BB" w:rsidR="167C7B9C">
              <w:rPr>
                <w:color w:val="auto"/>
              </w:rPr>
              <w:t>upil premium</w:t>
            </w:r>
            <w:r w:rsidRPr="332AD0BB" w:rsidR="7523A9A2">
              <w:rPr>
                <w:color w:val="auto"/>
              </w:rPr>
              <w:t xml:space="preserve"> </w:t>
            </w:r>
            <w:r w:rsidRPr="332AD0BB" w:rsidR="7523A9A2">
              <w:rPr>
                <w:color w:val="auto"/>
              </w:rPr>
              <w:t>103.93 compared</w:t>
            </w:r>
            <w:r w:rsidRPr="332AD0BB" w:rsidR="7523A9A2">
              <w:rPr>
                <w:color w:val="auto"/>
              </w:rPr>
              <w:t xml:space="preserve"> to </w:t>
            </w:r>
            <w:r w:rsidRPr="332AD0BB" w:rsidR="310CC93F">
              <w:rPr>
                <w:color w:val="auto"/>
              </w:rPr>
              <w:t>non pupil premium</w:t>
            </w:r>
            <w:r w:rsidRPr="332AD0BB" w:rsidR="7523A9A2">
              <w:rPr>
                <w:color w:val="auto"/>
              </w:rPr>
              <w:t xml:space="preserve"> 106.25 </w:t>
            </w:r>
          </w:p>
        </w:tc>
      </w:tr>
      <w:tr w:rsidR="00E66558" w:rsidTr="42BE94F9" w14:paraId="2A7D54F8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3F2A7A74" w14:paraId="2A7D54F6" w14:textId="56B91951">
            <w:pPr>
              <w:pStyle w:val="TableRow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>4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B657D" w:rsidR="00E66558" w:rsidP="00AA698A" w:rsidRDefault="00AA698A" w14:paraId="2A7D54F7" w14:textId="7CB3B175">
            <w:pPr>
              <w:pStyle w:val="TableRowCentered"/>
              <w:jc w:val="left"/>
            </w:pPr>
            <w:r w:rsidRPr="332AD0BB" w:rsidR="40097F6B">
              <w:rPr>
                <w:color w:val="auto"/>
              </w:rPr>
              <w:t>P</w:t>
            </w:r>
            <w:r w:rsidRPr="332AD0BB" w:rsidR="297DD311">
              <w:rPr>
                <w:color w:val="auto"/>
              </w:rPr>
              <w:t>upil premium</w:t>
            </w:r>
            <w:r w:rsidRPr="332AD0BB" w:rsidR="40097F6B">
              <w:rPr>
                <w:color w:val="auto"/>
              </w:rPr>
              <w:t xml:space="preserve"> pupils make up for 20% of the school community but account for 32% of all behaviour logs on Synergy.</w:t>
            </w:r>
            <w:r w:rsidRPr="332AD0BB" w:rsidR="68D3C9EC">
              <w:rPr>
                <w:color w:val="auto"/>
              </w:rPr>
              <w:t xml:space="preserve"> </w:t>
            </w:r>
          </w:p>
        </w:tc>
      </w:tr>
      <w:tr w:rsidR="00E66558" w:rsidTr="42BE94F9" w14:paraId="2A7D54FB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11F4679F" w14:paraId="2A7D54F9" w14:textId="4EDF1590">
            <w:pPr>
              <w:pStyle w:val="TableRow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>5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B657D" w:rsidR="00E66558" w:rsidP="7778551E" w:rsidRDefault="00AA698A" w14:paraId="160E0519" w14:textId="73393BB3">
            <w:pPr>
              <w:pStyle w:val="TableRowCentered"/>
              <w:jc w:val="left"/>
            </w:pPr>
            <w:r w:rsidR="40097F6B">
              <w:rPr/>
              <w:t xml:space="preserve">Building positive relationships with </w:t>
            </w:r>
            <w:r w:rsidR="56FF900A">
              <w:rPr/>
              <w:t>pupil premium</w:t>
            </w:r>
            <w:r w:rsidR="40097F6B">
              <w:rPr/>
              <w:t xml:space="preserve"> pupils and their families</w:t>
            </w:r>
            <w:r w:rsidR="40097F6B">
              <w:rPr/>
              <w:t>.</w:t>
            </w:r>
            <w:r w:rsidR="40097F6B">
              <w:rPr/>
              <w:t xml:space="preserve"> </w:t>
            </w:r>
          </w:p>
          <w:p w:rsidRPr="000B657D" w:rsidR="00E66558" w:rsidP="332AD0BB" w:rsidRDefault="00AA698A" w14:paraId="2A7D54FA" w14:textId="20953296">
            <w:pPr>
              <w:pStyle w:val="TableRowCentered"/>
              <w:jc w:val="left"/>
              <w:rPr>
                <w:rFonts w:eastAsia="Arial" w:cs="Arial"/>
                <w:color w:val="auto"/>
              </w:rPr>
            </w:pPr>
            <w:r w:rsidRPr="332AD0BB" w:rsidR="40097F6B">
              <w:rPr>
                <w:rFonts w:eastAsia="Arial" w:cs="Arial"/>
                <w:color w:val="auto"/>
                <w:lang w:val="en-US"/>
              </w:rPr>
              <w:t xml:space="preserve">Our assessments (including wellbeing </w:t>
            </w:r>
            <w:r w:rsidRPr="332AD0BB" w:rsidR="40097F6B">
              <w:rPr>
                <w:rFonts w:eastAsia="Arial" w:cs="Arial"/>
                <w:color w:val="auto"/>
                <w:lang w:val="en-US"/>
              </w:rPr>
              <w:t>survey</w:t>
            </w:r>
            <w:r w:rsidRPr="332AD0BB" w:rsidR="40097F6B">
              <w:rPr>
                <w:rFonts w:eastAsia="Arial" w:cs="Arial"/>
                <w:color w:val="auto"/>
                <w:lang w:val="en-US"/>
              </w:rPr>
              <w:t xml:space="preserve">), observations and discussions with pupils and families have </w:t>
            </w:r>
            <w:r w:rsidRPr="332AD0BB" w:rsidR="40097F6B">
              <w:rPr>
                <w:rFonts w:eastAsia="Arial" w:cs="Arial"/>
                <w:color w:val="auto"/>
                <w:lang w:val="en-US"/>
              </w:rPr>
              <w:t>identified</w:t>
            </w:r>
            <w:r w:rsidRPr="332AD0BB" w:rsidR="40097F6B">
              <w:rPr>
                <w:rFonts w:eastAsia="Arial" w:cs="Arial"/>
                <w:color w:val="auto"/>
                <w:lang w:val="en-US"/>
              </w:rPr>
              <w:t xml:space="preserve"> social and emotional issues for many pupils, such as</w:t>
            </w:r>
            <w:r w:rsidRPr="332AD0BB" w:rsidR="40097F6B">
              <w:rPr>
                <w:rFonts w:eastAsia="Arial" w:cs="Arial"/>
                <w:color w:val="auto"/>
              </w:rPr>
              <w:t xml:space="preserve"> anxiety, depression (diagnosed by medical professionals</w:t>
            </w:r>
            <w:r w:rsidRPr="332AD0BB" w:rsidR="40097F6B">
              <w:rPr>
                <w:rFonts w:eastAsia="Arial" w:cs="Arial"/>
                <w:color w:val="auto"/>
              </w:rPr>
              <w:t>)</w:t>
            </w:r>
            <w:r w:rsidRPr="332AD0BB" w:rsidR="40097F6B">
              <w:rPr>
                <w:rFonts w:eastAsia="Arial" w:cs="Arial"/>
                <w:color w:val="auto"/>
              </w:rPr>
              <w:t xml:space="preserve"> and low self-esteem.</w:t>
            </w:r>
            <w:r w:rsidRPr="332AD0BB" w:rsidR="40097F6B">
              <w:rPr>
                <w:rFonts w:eastAsia="Arial" w:cs="Arial"/>
                <w:color w:val="auto"/>
              </w:rPr>
              <w:t xml:space="preserve">  Teacher referrals for support remain high. 70 pupils (44% of whom are </w:t>
            </w:r>
            <w:r w:rsidRPr="332AD0BB" w:rsidR="38EC1E89">
              <w:rPr>
                <w:rFonts w:eastAsia="Arial" w:cs="Arial"/>
                <w:color w:val="auto"/>
              </w:rPr>
              <w:t>pupil premium</w:t>
            </w:r>
            <w:r w:rsidRPr="332AD0BB" w:rsidR="40097F6B">
              <w:rPr>
                <w:rFonts w:eastAsia="Arial" w:cs="Arial"/>
                <w:color w:val="auto"/>
              </w:rPr>
              <w:t xml:space="preserve">) currently require </w:t>
            </w:r>
            <w:r w:rsidRPr="332AD0BB" w:rsidR="40097F6B">
              <w:rPr>
                <w:rFonts w:eastAsia="Arial" w:cs="Arial"/>
                <w:color w:val="auto"/>
              </w:rPr>
              <w:t>additional</w:t>
            </w:r>
            <w:r w:rsidRPr="332AD0BB" w:rsidR="40097F6B">
              <w:rPr>
                <w:rFonts w:eastAsia="Arial" w:cs="Arial"/>
                <w:color w:val="auto"/>
              </w:rPr>
              <w:t xml:space="preserve"> support with social and emotional needs in the form of </w:t>
            </w:r>
            <w:r w:rsidRPr="332AD0BB" w:rsidR="40097F6B">
              <w:rPr>
                <w:rFonts w:eastAsia="Arial" w:cs="Arial"/>
                <w:color w:val="auto"/>
              </w:rPr>
              <w:t>one to one</w:t>
            </w:r>
            <w:r w:rsidRPr="332AD0BB" w:rsidR="40097F6B">
              <w:rPr>
                <w:rFonts w:eastAsia="Arial" w:cs="Arial"/>
                <w:color w:val="auto"/>
              </w:rPr>
              <w:t xml:space="preserve"> counselling session and small group work. This equals to 10% of the </w:t>
            </w:r>
            <w:r w:rsidRPr="332AD0BB" w:rsidR="5A7CF07E">
              <w:rPr>
                <w:rFonts w:eastAsia="Arial" w:cs="Arial"/>
                <w:color w:val="auto"/>
              </w:rPr>
              <w:t>pupil premium</w:t>
            </w:r>
            <w:r w:rsidRPr="332AD0BB" w:rsidR="40097F6B">
              <w:rPr>
                <w:rFonts w:eastAsia="Arial" w:cs="Arial"/>
                <w:color w:val="auto"/>
              </w:rPr>
              <w:t xml:space="preserve"> cohort compared to </w:t>
            </w:r>
            <w:r w:rsidRPr="332AD0BB" w:rsidR="40097F6B">
              <w:rPr>
                <w:rFonts w:eastAsia="Arial" w:cs="Arial"/>
                <w:color w:val="auto"/>
              </w:rPr>
              <w:t xml:space="preserve">3% of their </w:t>
            </w:r>
            <w:r w:rsidRPr="332AD0BB" w:rsidR="5A16AEA1">
              <w:rPr>
                <w:rFonts w:eastAsia="Arial" w:cs="Arial"/>
                <w:color w:val="auto"/>
              </w:rPr>
              <w:t>non pupil premium</w:t>
            </w:r>
            <w:r w:rsidRPr="332AD0BB" w:rsidR="40097F6B">
              <w:rPr>
                <w:rFonts w:eastAsia="Arial" w:cs="Arial"/>
                <w:color w:val="auto"/>
              </w:rPr>
              <w:t xml:space="preserve"> counterparts</w:t>
            </w:r>
            <w:r w:rsidRPr="332AD0BB" w:rsidR="23860466">
              <w:rPr>
                <w:rFonts w:eastAsia="Arial" w:cs="Arial"/>
                <w:color w:val="auto"/>
              </w:rPr>
              <w:t xml:space="preserve"> accessing similar services</w:t>
            </w:r>
            <w:r w:rsidRPr="332AD0BB" w:rsidR="40097F6B">
              <w:rPr>
                <w:rFonts w:eastAsia="Arial" w:cs="Arial"/>
                <w:color w:val="auto"/>
              </w:rPr>
              <w:t>.</w:t>
            </w:r>
          </w:p>
        </w:tc>
      </w:tr>
      <w:tr w:rsidR="00E66558" w:rsidTr="42BE94F9" w14:paraId="2A7D54FE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780356D1" w14:paraId="2A7D54FC" w14:textId="51711698">
            <w:pPr>
              <w:pStyle w:val="TableRow"/>
              <w:rPr>
                <w:sz w:val="22"/>
                <w:szCs w:val="22"/>
              </w:rPr>
            </w:pPr>
            <w:bookmarkStart w:name="_Toc443397160" w:id="18"/>
            <w:r w:rsidRPr="3F273C98">
              <w:rPr>
                <w:sz w:val="22"/>
                <w:szCs w:val="22"/>
              </w:rPr>
              <w:t>6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B657D" w:rsidR="00E66558" w:rsidP="009B39D2" w:rsidRDefault="00AA698A" w14:paraId="2A7D54FD" w14:textId="690922B6">
            <w:pPr>
              <w:pStyle w:val="TableRowCentered"/>
              <w:jc w:val="left"/>
            </w:pPr>
            <w:r w:rsidR="40097F6B">
              <w:rPr/>
              <w:t xml:space="preserve">Outcomes in Basic subjects and the restrictions they place on </w:t>
            </w:r>
            <w:r w:rsidR="2CF7EE79">
              <w:rPr/>
              <w:t>pupil premium</w:t>
            </w:r>
            <w:r w:rsidR="40097F6B">
              <w:rPr/>
              <w:t xml:space="preserve"> pupils and their </w:t>
            </w:r>
            <w:r w:rsidR="40097F6B">
              <w:rPr/>
              <w:t>future prospects</w:t>
            </w:r>
            <w:r w:rsidR="40097F6B">
              <w:rPr/>
              <w:t xml:space="preserve"> </w:t>
            </w:r>
            <w:r w:rsidRPr="42BE94F9" w:rsidR="40097F6B">
              <w:rPr>
                <w:color w:val="auto"/>
              </w:rPr>
              <w:t xml:space="preserve">(2023 outcomes 44.2% </w:t>
            </w:r>
            <w:r w:rsidRPr="42BE94F9" w:rsidR="79664AD3">
              <w:rPr>
                <w:color w:val="auto"/>
              </w:rPr>
              <w:t>pupil premium</w:t>
            </w:r>
            <w:r w:rsidRPr="42BE94F9" w:rsidR="40097F6B">
              <w:rPr>
                <w:color w:val="auto"/>
              </w:rPr>
              <w:t xml:space="preserve"> Basics 9-4 compared to</w:t>
            </w:r>
            <w:r w:rsidRPr="42BE94F9" w:rsidR="0EC3AF33">
              <w:rPr>
                <w:color w:val="auto"/>
              </w:rPr>
              <w:t xml:space="preserve"> </w:t>
            </w:r>
            <w:r w:rsidRPr="42BE94F9" w:rsidR="0EC3AF33">
              <w:rPr>
                <w:color w:val="auto"/>
              </w:rPr>
              <w:t>non pupil</w:t>
            </w:r>
            <w:r w:rsidRPr="42BE94F9" w:rsidR="0EC3AF33">
              <w:rPr>
                <w:color w:val="auto"/>
              </w:rPr>
              <w:t xml:space="preserve"> premium </w:t>
            </w:r>
            <w:r w:rsidRPr="42BE94F9" w:rsidR="40097F6B">
              <w:rPr>
                <w:color w:val="auto"/>
              </w:rPr>
              <w:t>72.3%)</w:t>
            </w:r>
          </w:p>
        </w:tc>
      </w:tr>
      <w:tr w:rsidR="00DC2391" w:rsidTr="42BE94F9" w14:paraId="77BC8A00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391" w:rsidRDefault="00C6260D" w14:paraId="28F72355" w14:textId="1CD74F93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B657D" w:rsidR="00DC2391" w:rsidP="332AD0BB" w:rsidRDefault="00AA698A" w14:paraId="3350BF7A" w14:textId="5AD446C9">
            <w:pPr>
              <w:pStyle w:val="TableRowCentered"/>
              <w:jc w:val="left"/>
              <w:rPr>
                <w:rFonts w:eastAsia="Arial" w:cs="Arial"/>
                <w:color w:val="0D0D0D" w:themeColor="text1" w:themeTint="F2" w:themeShade="FF"/>
                <w:lang w:val="en-US"/>
              </w:rPr>
            </w:pPr>
            <w:r w:rsidRPr="332AD0BB" w:rsidR="40097F6B">
              <w:rPr>
                <w:color w:val="auto"/>
              </w:rPr>
              <w:t>Raising aspirations of</w:t>
            </w:r>
            <w:r w:rsidRPr="332AD0BB" w:rsidR="27E3D082">
              <w:rPr>
                <w:color w:val="auto"/>
              </w:rPr>
              <w:t xml:space="preserve"> p</w:t>
            </w:r>
            <w:r w:rsidRPr="332AD0BB" w:rsidR="40097F6B">
              <w:rPr>
                <w:color w:val="auto"/>
              </w:rPr>
              <w:t xml:space="preserve">upil </w:t>
            </w:r>
            <w:r w:rsidRPr="332AD0BB" w:rsidR="39DBCCD9">
              <w:rPr>
                <w:color w:val="auto"/>
              </w:rPr>
              <w:t>p</w:t>
            </w:r>
            <w:r w:rsidRPr="332AD0BB" w:rsidR="40097F6B">
              <w:rPr>
                <w:color w:val="auto"/>
              </w:rPr>
              <w:t xml:space="preserve">remium </w:t>
            </w:r>
            <w:r w:rsidRPr="332AD0BB" w:rsidR="56EE45B0">
              <w:rPr>
                <w:color w:val="auto"/>
              </w:rPr>
              <w:t>p</w:t>
            </w:r>
            <w:r w:rsidRPr="332AD0BB" w:rsidR="40097F6B">
              <w:rPr>
                <w:color w:val="auto"/>
              </w:rPr>
              <w:t>upils.</w:t>
            </w:r>
            <w:r w:rsidRPr="332AD0BB" w:rsidR="40097F6B">
              <w:rPr>
                <w:color w:val="auto"/>
              </w:rPr>
              <w:t xml:space="preserve">  </w:t>
            </w:r>
          </w:p>
          <w:p w:rsidRPr="000B657D" w:rsidR="00DC2391" w:rsidP="332AD0BB" w:rsidRDefault="00AA698A" w14:paraId="2C1333F2" w14:textId="5DF2A691">
            <w:pPr>
              <w:pStyle w:val="TableRowCentered"/>
              <w:jc w:val="left"/>
              <w:rPr>
                <w:rFonts w:eastAsia="Arial" w:cs="Arial"/>
                <w:color w:val="0D0D0D" w:themeColor="text1" w:themeTint="F2" w:themeShade="FF"/>
                <w:lang w:val="en-US"/>
              </w:rPr>
            </w:pP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 xml:space="preserve">Our assessments, 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 xml:space="preserve">QA 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>observations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 xml:space="preserve"> and discussions with pupils and families have 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>identified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 xml:space="preserve"> 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>social and emotional issues for many pupils, such as</w:t>
            </w:r>
            <w:r w:rsidRPr="332AD0BB" w:rsidR="40097F6B">
              <w:rPr>
                <w:rFonts w:eastAsia="Arial" w:cs="Arial"/>
                <w:color w:val="0D0D0D" w:themeColor="text1" w:themeTint="F2" w:themeShade="FF"/>
              </w:rPr>
              <w:t xml:space="preserve"> anxiety, </w:t>
            </w:r>
            <w:r w:rsidRPr="332AD0BB" w:rsidR="40097F6B">
              <w:rPr>
                <w:rFonts w:eastAsia="Arial" w:cs="Arial"/>
                <w:color w:val="0D0D0D" w:themeColor="text1" w:themeTint="F2" w:themeShade="FF"/>
              </w:rPr>
              <w:t>depression</w:t>
            </w:r>
            <w:r w:rsidRPr="332AD0BB" w:rsidR="40097F6B">
              <w:rPr>
                <w:rFonts w:eastAsia="Arial" w:cs="Arial"/>
                <w:color w:val="0D0D0D" w:themeColor="text1" w:themeTint="F2" w:themeShade="FF"/>
              </w:rPr>
              <w:t xml:space="preserve"> and low self-esteem. This is partly driven by concerns or lack of understanding over </w:t>
            </w:r>
            <w:r w:rsidRPr="332AD0BB" w:rsidR="6DA51BCF">
              <w:rPr>
                <w:rFonts w:eastAsia="Arial" w:cs="Arial"/>
                <w:color w:val="0D0D0D" w:themeColor="text1" w:themeTint="F2" w:themeShade="FF"/>
              </w:rPr>
              <w:t>prospects</w:t>
            </w:r>
            <w:r w:rsidRPr="332AD0BB" w:rsidR="40097F6B">
              <w:rPr>
                <w:rFonts w:eastAsia="Arial" w:cs="Arial"/>
                <w:color w:val="0D0D0D" w:themeColor="text1" w:themeTint="F2" w:themeShade="FF"/>
              </w:rPr>
              <w:t xml:space="preserve"> and routes into further education, </w:t>
            </w:r>
            <w:r w:rsidRPr="332AD0BB" w:rsidR="40097F6B">
              <w:rPr>
                <w:rFonts w:eastAsia="Arial" w:cs="Arial"/>
                <w:color w:val="0D0D0D" w:themeColor="text1" w:themeTint="F2" w:themeShade="FF"/>
              </w:rPr>
              <w:t>employment</w:t>
            </w:r>
            <w:r w:rsidRPr="332AD0BB" w:rsidR="40097F6B">
              <w:rPr>
                <w:rFonts w:eastAsia="Arial" w:cs="Arial"/>
                <w:color w:val="0D0D0D" w:themeColor="text1" w:themeTint="F2" w:themeShade="FF"/>
              </w:rPr>
              <w:t xml:space="preserve"> and careers. 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 xml:space="preserve">These challenges particularly affect </w:t>
            </w:r>
            <w:r w:rsidRPr="332AD0BB" w:rsidR="5B611266">
              <w:rPr>
                <w:rFonts w:eastAsia="Arial" w:cs="Arial"/>
                <w:color w:val="0D0D0D" w:themeColor="text1" w:themeTint="F2" w:themeShade="FF"/>
                <w:lang w:val="en-US"/>
              </w:rPr>
              <w:t>pupil premium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 xml:space="preserve"> pupils, including their attainment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>, which can cause them to opt out of CIAEG programs, enrichment o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 xml:space="preserve">pportunities </w:t>
            </w:r>
            <w:r w:rsidRPr="332AD0BB" w:rsidR="40097F6B">
              <w:rPr>
                <w:rFonts w:eastAsia="Arial" w:cs="Arial"/>
                <w:color w:val="0D0D0D" w:themeColor="text1" w:themeTint="F2" w:themeShade="FF"/>
                <w:lang w:val="en-US"/>
              </w:rPr>
              <w:t xml:space="preserve">and meaningful work experience.  </w:t>
            </w:r>
          </w:p>
        </w:tc>
      </w:tr>
    </w:tbl>
    <w:p w:rsidR="00E66558" w:rsidRDefault="009D71E8" w14:paraId="2A7D54FF" w14:textId="77777777">
      <w:pPr>
        <w:pStyle w:val="Heading2"/>
        <w:spacing w:before="600"/>
      </w:pPr>
      <w:r>
        <w:lastRenderedPageBreak/>
        <w:t xml:space="preserve">Intended </w:t>
      </w:r>
      <w:r w:rsidRPr="00A968DA">
        <w:t>outcomes</w:t>
      </w:r>
      <w:r>
        <w:t xml:space="preserve"> </w:t>
      </w:r>
    </w:p>
    <w:p w:rsidR="00E66558" w:rsidRDefault="009D71E8" w14:paraId="2A7D5500" w14:textId="77777777">
      <w:r>
        <w:rPr>
          <w:color w:val="auto"/>
        </w:rPr>
        <w:t xml:space="preserve">This explains the outcomes we are aiming for </w:t>
      </w:r>
      <w:r>
        <w:rPr>
          <w:b/>
          <w:bCs/>
          <w:color w:val="auto"/>
        </w:rPr>
        <w:t>by the end of our current strategy plan</w:t>
      </w:r>
      <w:r>
        <w:rPr>
          <w:color w:val="auto"/>
        </w:rPr>
        <w:t>, and how we will measure whether they have been achieved.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5"/>
        <w:gridCol w:w="5961"/>
      </w:tblGrid>
      <w:tr w:rsidR="00E66558" w:rsidTr="332AD0BB" w14:paraId="2A7D5503" w14:textId="77777777">
        <w:tc>
          <w:tcPr>
            <w:tcW w:w="3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01" w14:textId="77777777">
            <w:pPr>
              <w:pStyle w:val="TableHeader"/>
              <w:jc w:val="left"/>
            </w:pPr>
            <w:r>
              <w:t>Intended outcome</w:t>
            </w:r>
          </w:p>
        </w:tc>
        <w:tc>
          <w:tcPr>
            <w:tcW w:w="5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02" w14:textId="77777777">
            <w:pPr>
              <w:pStyle w:val="TableHeader"/>
              <w:jc w:val="left"/>
            </w:pPr>
            <w:r>
              <w:t>Success criteria</w:t>
            </w:r>
          </w:p>
        </w:tc>
      </w:tr>
      <w:tr w:rsidR="540DE651" w:rsidTr="332AD0BB" w14:paraId="1162EDA0">
        <w:trPr>
          <w:trHeight w:val="300"/>
        </w:trPr>
        <w:tc>
          <w:tcPr>
            <w:tcW w:w="3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300F89A8" w:rsidP="540DE651" w:rsidRDefault="300F89A8" w14:paraId="0E3B766B" w14:textId="28DF02E5">
            <w:pPr>
              <w:pStyle w:val="TableRow"/>
              <w:rPr>
                <w:sz w:val="22"/>
                <w:szCs w:val="22"/>
              </w:rPr>
            </w:pPr>
            <w:r w:rsidRPr="540DE651" w:rsidR="300F89A8">
              <w:rPr>
                <w:sz w:val="22"/>
                <w:szCs w:val="22"/>
              </w:rPr>
              <w:t xml:space="preserve">Reduce PA for Pupil Premium pupils. </w:t>
            </w:r>
          </w:p>
        </w:tc>
        <w:tc>
          <w:tcPr>
            <w:tcW w:w="5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300F89A8" w:rsidP="332AD0BB" w:rsidRDefault="300F89A8" w14:paraId="404CCE55" w14:textId="1EA86A7F">
            <w:pPr>
              <w:pStyle w:val="TableRowCentered"/>
              <w:numPr>
                <w:ilvl w:val="0"/>
                <w:numId w:val="33"/>
              </w:numPr>
              <w:jc w:val="left"/>
              <w:rPr>
                <w:sz w:val="22"/>
                <w:szCs w:val="22"/>
              </w:rPr>
            </w:pPr>
            <w:r w:rsidRPr="332AD0BB" w:rsidR="738B6370">
              <w:rPr>
                <w:sz w:val="22"/>
                <w:szCs w:val="22"/>
              </w:rPr>
              <w:t>P</w:t>
            </w:r>
            <w:r w:rsidRPr="332AD0BB" w:rsidR="49203938">
              <w:rPr>
                <w:sz w:val="22"/>
                <w:szCs w:val="22"/>
              </w:rPr>
              <w:t>upil premium</w:t>
            </w:r>
            <w:r w:rsidRPr="332AD0BB" w:rsidR="738B6370">
              <w:rPr>
                <w:sz w:val="22"/>
                <w:szCs w:val="22"/>
              </w:rPr>
              <w:t xml:space="preserve"> attendance will be in line with their </w:t>
            </w:r>
            <w:r w:rsidRPr="332AD0BB" w:rsidR="738B6370">
              <w:rPr>
                <w:sz w:val="22"/>
                <w:szCs w:val="22"/>
              </w:rPr>
              <w:t xml:space="preserve">non </w:t>
            </w:r>
            <w:r w:rsidRPr="332AD0BB" w:rsidR="3489C8AC">
              <w:rPr>
                <w:sz w:val="22"/>
                <w:szCs w:val="22"/>
              </w:rPr>
              <w:t>pupil premium</w:t>
            </w:r>
            <w:r w:rsidRPr="332AD0BB" w:rsidR="738B6370">
              <w:rPr>
                <w:sz w:val="22"/>
                <w:szCs w:val="22"/>
              </w:rPr>
              <w:t xml:space="preserve"> </w:t>
            </w:r>
            <w:r w:rsidRPr="332AD0BB" w:rsidR="738B6370">
              <w:rPr>
                <w:sz w:val="22"/>
                <w:szCs w:val="22"/>
              </w:rPr>
              <w:t xml:space="preserve">counterparts </w:t>
            </w:r>
          </w:p>
          <w:p w:rsidR="300F89A8" w:rsidP="332AD0BB" w:rsidRDefault="300F89A8" w14:paraId="4ACFCDD2" w14:textId="505C87A6">
            <w:pPr>
              <w:pStyle w:val="TableRowCentered"/>
              <w:numPr>
                <w:ilvl w:val="0"/>
                <w:numId w:val="33"/>
              </w:numPr>
              <w:jc w:val="left"/>
              <w:rPr>
                <w:sz w:val="22"/>
                <w:szCs w:val="22"/>
              </w:rPr>
            </w:pPr>
            <w:r w:rsidRPr="332AD0BB" w:rsidR="5F148C9D">
              <w:rPr>
                <w:sz w:val="22"/>
                <w:szCs w:val="22"/>
              </w:rPr>
              <w:t>Breakfast clubs are used to aid pupil premium pupils have a daily structure that allows them to thrive</w:t>
            </w:r>
          </w:p>
          <w:p w:rsidR="300F89A8" w:rsidP="332AD0BB" w:rsidRDefault="300F89A8" w14:paraId="06AA618E" w14:textId="0AC2C9F5">
            <w:pPr>
              <w:pStyle w:val="TableRowCentered"/>
              <w:numPr>
                <w:ilvl w:val="0"/>
                <w:numId w:val="33"/>
              </w:numPr>
              <w:jc w:val="left"/>
              <w:rPr>
                <w:sz w:val="22"/>
                <w:szCs w:val="22"/>
              </w:rPr>
            </w:pPr>
            <w:r w:rsidRPr="332AD0BB" w:rsidR="5F148C9D">
              <w:rPr>
                <w:sz w:val="22"/>
                <w:szCs w:val="22"/>
              </w:rPr>
              <w:t>Bespoke transport arrangements in place that allow pupil premium pupils with potential barriers that block their participation in the full school day are in place</w:t>
            </w:r>
          </w:p>
        </w:tc>
      </w:tr>
      <w:tr w:rsidR="00E66558" w:rsidTr="332AD0BB" w14:paraId="2A7D5506" w14:textId="77777777">
        <w:tc>
          <w:tcPr>
            <w:tcW w:w="3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7DD530B6" w14:paraId="2A7D5504" w14:textId="32AF4934">
            <w:pPr>
              <w:pStyle w:val="TableRow"/>
              <w:rPr>
                <w:sz w:val="22"/>
                <w:szCs w:val="22"/>
              </w:rPr>
            </w:pPr>
            <w:r w:rsidRPr="332AD0BB" w:rsidR="7DD530B6">
              <w:rPr>
                <w:sz w:val="22"/>
                <w:szCs w:val="22"/>
              </w:rPr>
              <w:t>P</w:t>
            </w:r>
            <w:r w:rsidRPr="332AD0BB" w:rsidR="1C6EB72A">
              <w:rPr>
                <w:sz w:val="22"/>
                <w:szCs w:val="22"/>
              </w:rPr>
              <w:t>upil premium</w:t>
            </w:r>
            <w:r w:rsidRPr="332AD0BB" w:rsidR="00C6260D">
              <w:rPr>
                <w:sz w:val="22"/>
                <w:szCs w:val="22"/>
              </w:rPr>
              <w:t xml:space="preserve"> pupils will have a greater capacity to work independently and util</w:t>
            </w:r>
            <w:r w:rsidRPr="332AD0BB" w:rsidR="244DCC32">
              <w:rPr>
                <w:sz w:val="22"/>
                <w:szCs w:val="22"/>
              </w:rPr>
              <w:t xml:space="preserve">ise revision strategies </w:t>
            </w:r>
          </w:p>
        </w:tc>
        <w:tc>
          <w:tcPr>
            <w:tcW w:w="5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5D6" w:rsidP="003B25E1" w:rsidRDefault="003B25E1" w14:paraId="57C2D70F" w14:textId="3C57A289">
            <w:pPr>
              <w:pStyle w:val="TableRowCentered"/>
              <w:numPr>
                <w:ilvl w:val="0"/>
                <w:numId w:val="25"/>
              </w:numPr>
              <w:jc w:val="left"/>
              <w:rPr>
                <w:sz w:val="22"/>
                <w:szCs w:val="22"/>
              </w:rPr>
            </w:pPr>
            <w:r w:rsidRPr="332AD0BB" w:rsidR="003B25E1">
              <w:rPr>
                <w:sz w:val="22"/>
                <w:szCs w:val="22"/>
              </w:rPr>
              <w:t xml:space="preserve">Yr11 and Yr10 </w:t>
            </w:r>
            <w:r w:rsidRPr="332AD0BB" w:rsidR="6CD675F9">
              <w:rPr>
                <w:sz w:val="22"/>
                <w:szCs w:val="22"/>
              </w:rPr>
              <w:t>pupil premium</w:t>
            </w:r>
            <w:r w:rsidRPr="332AD0BB" w:rsidR="003B25E1">
              <w:rPr>
                <w:sz w:val="22"/>
                <w:szCs w:val="22"/>
              </w:rPr>
              <w:t xml:space="preserve"> pupils receiv</w:t>
            </w:r>
            <w:r w:rsidRPr="332AD0BB" w:rsidR="00AA1338">
              <w:rPr>
                <w:sz w:val="22"/>
                <w:szCs w:val="22"/>
              </w:rPr>
              <w:t>e</w:t>
            </w:r>
            <w:r w:rsidRPr="332AD0BB" w:rsidR="003B25E1">
              <w:rPr>
                <w:sz w:val="22"/>
                <w:szCs w:val="22"/>
              </w:rPr>
              <w:t xml:space="preserve"> bespoke study skills sessions on the most impactful</w:t>
            </w:r>
            <w:r w:rsidRPr="332AD0BB" w:rsidR="00AA1338">
              <w:rPr>
                <w:sz w:val="22"/>
                <w:szCs w:val="22"/>
              </w:rPr>
              <w:t xml:space="preserve"> method of implementing the revision strategies within the KS4 Ready Programme</w:t>
            </w:r>
            <w:r w:rsidRPr="332AD0BB" w:rsidR="00317BBE">
              <w:rPr>
                <w:sz w:val="22"/>
                <w:szCs w:val="22"/>
              </w:rPr>
              <w:t>.</w:t>
            </w:r>
          </w:p>
          <w:p w:rsidR="00DA6899" w:rsidP="003B25E1" w:rsidRDefault="006A55D6" w14:paraId="36E9B271" w14:textId="21B46909">
            <w:pPr>
              <w:pStyle w:val="TableRowCentered"/>
              <w:numPr>
                <w:ilvl w:val="0"/>
                <w:numId w:val="25"/>
              </w:numPr>
              <w:jc w:val="left"/>
              <w:rPr>
                <w:sz w:val="22"/>
                <w:szCs w:val="22"/>
              </w:rPr>
            </w:pPr>
            <w:r w:rsidRPr="332AD0BB" w:rsidR="006A55D6">
              <w:rPr>
                <w:sz w:val="22"/>
                <w:szCs w:val="22"/>
              </w:rPr>
              <w:t>The KS4 Ready programme will be successfully integrated into the</w:t>
            </w:r>
            <w:r w:rsidRPr="332AD0BB" w:rsidR="00BA22D8">
              <w:rPr>
                <w:sz w:val="22"/>
                <w:szCs w:val="22"/>
              </w:rPr>
              <w:t xml:space="preserve"> citizenship curriculum to ensure that all </w:t>
            </w:r>
            <w:r w:rsidRPr="332AD0BB" w:rsidR="27317FCB">
              <w:rPr>
                <w:sz w:val="22"/>
                <w:szCs w:val="22"/>
              </w:rPr>
              <w:t>pupil premium</w:t>
            </w:r>
            <w:r w:rsidRPr="332AD0BB" w:rsidR="00BA22D8">
              <w:rPr>
                <w:sz w:val="22"/>
                <w:szCs w:val="22"/>
              </w:rPr>
              <w:t xml:space="preserve"> pupils have been exposed to the study skill</w:t>
            </w:r>
            <w:r w:rsidRPr="332AD0BB" w:rsidR="00117BEA">
              <w:rPr>
                <w:sz w:val="22"/>
                <w:szCs w:val="22"/>
              </w:rPr>
              <w:t>s.</w:t>
            </w:r>
            <w:r w:rsidRPr="332AD0BB" w:rsidR="00922500">
              <w:rPr>
                <w:sz w:val="22"/>
                <w:szCs w:val="22"/>
              </w:rPr>
              <w:t xml:space="preserve"> </w:t>
            </w:r>
          </w:p>
          <w:p w:rsidR="00117BEA" w:rsidP="003B25E1" w:rsidRDefault="00117BEA" w14:paraId="17D5DA68" w14:textId="52FE53F3">
            <w:pPr>
              <w:pStyle w:val="TableRowCentered"/>
              <w:numPr>
                <w:ilvl w:val="0"/>
                <w:numId w:val="25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 Yr10, KS4 Ready will be an integral part of form time and be integrated into the whole school Character Curr</w:t>
            </w:r>
            <w:r w:rsidR="008831D6">
              <w:rPr>
                <w:sz w:val="22"/>
                <w:szCs w:val="22"/>
              </w:rPr>
              <w:t>iculum.</w:t>
            </w:r>
          </w:p>
          <w:p w:rsidR="002521A2" w:rsidP="002521A2" w:rsidRDefault="002521A2" w14:paraId="34DE5955" w14:textId="77777777">
            <w:pPr>
              <w:pStyle w:val="TableRowCentered"/>
              <w:jc w:val="left"/>
              <w:rPr>
                <w:color w:val="FF0000"/>
                <w:sz w:val="22"/>
                <w:szCs w:val="22"/>
              </w:rPr>
            </w:pPr>
          </w:p>
          <w:p w:rsidR="00A86656" w:rsidP="00A73CCB" w:rsidRDefault="00A86656" w14:paraId="2A7D5505" w14:textId="1008702C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E66558" w:rsidTr="332AD0BB" w14:paraId="2A7D5509" w14:textId="77777777">
        <w:tc>
          <w:tcPr>
            <w:tcW w:w="3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B27EEE" w14:paraId="2A7D5507" w14:textId="5E231D45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Attendance at intervention </w:t>
            </w:r>
            <w:r w:rsidR="009821AF">
              <w:rPr>
                <w:sz w:val="22"/>
                <w:szCs w:val="22"/>
              </w:rPr>
              <w:t xml:space="preserve">sessions will increase </w:t>
            </w:r>
          </w:p>
        </w:tc>
        <w:tc>
          <w:tcPr>
            <w:tcW w:w="5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F74" w:rsidP="00E47F74" w:rsidRDefault="00E47F74" w14:paraId="16C58505" w14:textId="77777777">
            <w:pPr>
              <w:pStyle w:val="TableRowCentered"/>
              <w:numPr>
                <w:ilvl w:val="0"/>
                <w:numId w:val="26"/>
              </w:numPr>
              <w:spacing w:line="259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System’s of Learning from the Stephenson Trust Expert Teacher manual are embedded in lessons across the whole school, increasing the consistency and predictability within the classroom, are having a positive impact on pupil progress and attainment for all pupils including those that arrive below expected.</w:t>
            </w:r>
          </w:p>
          <w:p w:rsidR="00E47F74" w:rsidP="00E47F74" w:rsidRDefault="00E47F74" w14:paraId="423838E4" w14:textId="77777777">
            <w:pPr>
              <w:pStyle w:val="TableRowCentered"/>
              <w:numPr>
                <w:ilvl w:val="0"/>
                <w:numId w:val="26"/>
              </w:numPr>
              <w:spacing w:line="259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Teacher Transition Cues from the Stephenson Trust Expert Teacher manual are embedded in lessons across the whole school, increasing the consistency and predictability within the classroom, are having a positive impact on pupil progress and attainment for all pupils including those that arrive below expected</w:t>
            </w:r>
          </w:p>
          <w:p w:rsidRPr="00E47F74" w:rsidR="000A7561" w:rsidP="00E47F74" w:rsidRDefault="000A7561" w14:paraId="5CE41827" w14:textId="719241E5">
            <w:pPr>
              <w:pStyle w:val="TableRowCentered"/>
              <w:numPr>
                <w:ilvl w:val="0"/>
                <w:numId w:val="26"/>
              </w:numPr>
              <w:spacing w:line="259" w:lineRule="auto"/>
              <w:jc w:val="left"/>
              <w:rPr>
                <w:sz w:val="22"/>
                <w:szCs w:val="22"/>
              </w:rPr>
            </w:pPr>
            <w:r w:rsidRPr="332AD0BB" w:rsidR="000A7561">
              <w:rPr>
                <w:sz w:val="22"/>
                <w:szCs w:val="22"/>
              </w:rPr>
              <w:t xml:space="preserve">The school’s Character Curriculum is embedded across the </w:t>
            </w:r>
            <w:r w:rsidRPr="332AD0BB" w:rsidR="000A7561">
              <w:rPr>
                <w:sz w:val="22"/>
                <w:szCs w:val="22"/>
              </w:rPr>
              <w:t>school</w:t>
            </w:r>
            <w:r w:rsidRPr="332AD0BB" w:rsidR="000A7561">
              <w:rPr>
                <w:sz w:val="22"/>
                <w:szCs w:val="22"/>
              </w:rPr>
              <w:t xml:space="preserve"> and this raises pupil aspirations and </w:t>
            </w:r>
            <w:r w:rsidRPr="332AD0BB" w:rsidR="00C25BFC">
              <w:rPr>
                <w:sz w:val="22"/>
                <w:szCs w:val="22"/>
              </w:rPr>
              <w:t>learning habits which means they engage further with intervention</w:t>
            </w:r>
          </w:p>
          <w:p w:rsidRPr="00E47F74" w:rsidR="000A7561" w:rsidP="00E47F74" w:rsidRDefault="000A7561" w14:paraId="2A7D5508" w14:textId="5C66191C">
            <w:pPr>
              <w:pStyle w:val="TableRowCentered"/>
              <w:numPr>
                <w:ilvl w:val="0"/>
                <w:numId w:val="26"/>
              </w:numPr>
              <w:spacing w:line="259" w:lineRule="auto"/>
              <w:jc w:val="left"/>
              <w:rPr>
                <w:sz w:val="22"/>
                <w:szCs w:val="22"/>
              </w:rPr>
            </w:pPr>
            <w:r w:rsidRPr="332AD0BB" w:rsidR="5B8BB643">
              <w:rPr>
                <w:sz w:val="22"/>
                <w:szCs w:val="22"/>
              </w:rPr>
              <w:t>Pupil premium attendance at intervention sessions is in line with their non pupil premium counterparts.</w:t>
            </w:r>
          </w:p>
        </w:tc>
      </w:tr>
      <w:tr w:rsidR="00E66558" w:rsidTr="332AD0BB" w14:paraId="2A7D550C" w14:textId="77777777">
        <w:tc>
          <w:tcPr>
            <w:tcW w:w="3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D87170" w14:paraId="2A7D550A" w14:textId="32AC01E5">
            <w:pPr>
              <w:pStyle w:val="TableRow"/>
              <w:rPr>
                <w:sz w:val="22"/>
                <w:szCs w:val="22"/>
              </w:rPr>
            </w:pPr>
            <w:r w:rsidRPr="332AD0BB" w:rsidR="00D87170">
              <w:rPr>
                <w:sz w:val="22"/>
                <w:szCs w:val="22"/>
              </w:rPr>
              <w:t>P</w:t>
            </w:r>
            <w:r w:rsidRPr="332AD0BB" w:rsidR="43171C33">
              <w:rPr>
                <w:sz w:val="22"/>
                <w:szCs w:val="22"/>
              </w:rPr>
              <w:t>upil premium</w:t>
            </w:r>
            <w:r w:rsidRPr="332AD0BB" w:rsidR="00D87170">
              <w:rPr>
                <w:sz w:val="22"/>
                <w:szCs w:val="22"/>
              </w:rPr>
              <w:t xml:space="preserve"> pupils that arrive below exp starting points in Maths and English will move towards being in line with their peers</w:t>
            </w:r>
          </w:p>
        </w:tc>
        <w:tc>
          <w:tcPr>
            <w:tcW w:w="5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A67E6" w:rsidR="0076395E" w:rsidP="00ED5811" w:rsidRDefault="0076395E" w14:paraId="25487F38" w14:textId="23F54574">
            <w:pPr>
              <w:pStyle w:val="TableRowCentered"/>
              <w:numPr>
                <w:ilvl w:val="0"/>
                <w:numId w:val="27"/>
              </w:numPr>
              <w:jc w:val="left"/>
              <w:rPr>
                <w:sz w:val="22"/>
                <w:szCs w:val="22"/>
              </w:rPr>
            </w:pPr>
            <w:r w:rsidRPr="00C83A08">
              <w:rPr>
                <w:color w:val="auto"/>
                <w:sz w:val="22"/>
                <w:szCs w:val="22"/>
              </w:rPr>
              <w:t>Numeracy and literacy coordinators that work together on a uniformed but flexible approach to closing the gaps of those pupils below exp starting points on entry</w:t>
            </w:r>
          </w:p>
          <w:p w:rsidRPr="003A67E6" w:rsidR="003A67E6" w:rsidP="00ED5811" w:rsidRDefault="003A67E6" w14:paraId="3BABDD3E" w14:textId="670AB8A8">
            <w:pPr>
              <w:pStyle w:val="TableRowCentered"/>
              <w:numPr>
                <w:ilvl w:val="0"/>
                <w:numId w:val="27"/>
              </w:numPr>
              <w:spacing w:line="259" w:lineRule="auto"/>
              <w:jc w:val="left"/>
              <w:rPr>
                <w:color w:val="auto"/>
                <w:sz w:val="22"/>
                <w:szCs w:val="22"/>
              </w:rPr>
            </w:pPr>
            <w:r w:rsidRPr="332AD0BB" w:rsidR="003A67E6">
              <w:rPr>
                <w:color w:val="auto"/>
                <w:sz w:val="22"/>
                <w:szCs w:val="22"/>
              </w:rPr>
              <w:t>KS2 data</w:t>
            </w:r>
            <w:r w:rsidRPr="332AD0BB" w:rsidR="781DD39C">
              <w:rPr>
                <w:color w:val="auto"/>
                <w:sz w:val="22"/>
                <w:szCs w:val="22"/>
              </w:rPr>
              <w:t>, or where this is not available CAT data,</w:t>
            </w:r>
            <w:r w:rsidRPr="332AD0BB" w:rsidR="003A67E6">
              <w:rPr>
                <w:color w:val="auto"/>
                <w:sz w:val="22"/>
                <w:szCs w:val="22"/>
              </w:rPr>
              <w:t xml:space="preserve"> </w:t>
            </w:r>
            <w:r w:rsidRPr="332AD0BB" w:rsidR="00A1693F">
              <w:rPr>
                <w:color w:val="auto"/>
                <w:sz w:val="22"/>
                <w:szCs w:val="22"/>
              </w:rPr>
              <w:t xml:space="preserve">is </w:t>
            </w:r>
            <w:r w:rsidRPr="332AD0BB" w:rsidR="003A67E6">
              <w:rPr>
                <w:color w:val="auto"/>
                <w:sz w:val="22"/>
                <w:szCs w:val="22"/>
              </w:rPr>
              <w:t>used to create Yr7 Ma</w:t>
            </w:r>
            <w:r w:rsidRPr="332AD0BB" w:rsidR="1D0F328C">
              <w:rPr>
                <w:color w:val="auto"/>
                <w:sz w:val="22"/>
                <w:szCs w:val="22"/>
              </w:rPr>
              <w:t>ths</w:t>
            </w:r>
            <w:r w:rsidRPr="332AD0BB" w:rsidR="003A67E6">
              <w:rPr>
                <w:color w:val="auto"/>
                <w:sz w:val="22"/>
                <w:szCs w:val="22"/>
              </w:rPr>
              <w:t xml:space="preserve"> and </w:t>
            </w:r>
            <w:r w:rsidRPr="332AD0BB" w:rsidR="003A67E6">
              <w:rPr>
                <w:color w:val="auto"/>
                <w:sz w:val="22"/>
                <w:szCs w:val="22"/>
              </w:rPr>
              <w:t>Eng</w:t>
            </w:r>
            <w:r w:rsidRPr="332AD0BB" w:rsidR="34949600">
              <w:rPr>
                <w:color w:val="auto"/>
                <w:sz w:val="22"/>
                <w:szCs w:val="22"/>
              </w:rPr>
              <w:t>lish</w:t>
            </w:r>
            <w:r w:rsidRPr="332AD0BB" w:rsidR="003A67E6">
              <w:rPr>
                <w:color w:val="auto"/>
                <w:sz w:val="22"/>
                <w:szCs w:val="22"/>
              </w:rPr>
              <w:t xml:space="preserve"> intervention </w:t>
            </w:r>
            <w:r w:rsidRPr="332AD0BB" w:rsidR="224622F7">
              <w:rPr>
                <w:color w:val="auto"/>
                <w:sz w:val="22"/>
                <w:szCs w:val="22"/>
              </w:rPr>
              <w:t xml:space="preserve">groups </w:t>
            </w:r>
          </w:p>
          <w:p w:rsidR="224622F7" w:rsidP="332AD0BB" w:rsidRDefault="224622F7" w14:paraId="11E3364C" w14:textId="6CAC98F5">
            <w:pPr>
              <w:pStyle w:val="TableRowCentered"/>
              <w:numPr>
                <w:ilvl w:val="0"/>
                <w:numId w:val="27"/>
              </w:numPr>
              <w:spacing w:line="259" w:lineRule="auto"/>
              <w:jc w:val="left"/>
              <w:rPr>
                <w:color w:val="auto"/>
                <w:sz w:val="22"/>
                <w:szCs w:val="22"/>
              </w:rPr>
            </w:pPr>
            <w:r w:rsidRPr="332AD0BB" w:rsidR="224622F7">
              <w:rPr>
                <w:color w:val="auto"/>
                <w:sz w:val="22"/>
                <w:szCs w:val="22"/>
              </w:rPr>
              <w:t xml:space="preserve">All pupil premium pupils involved in the programme have age related scores in English and Maths and are in line with their non pupil premium counterparts. </w:t>
            </w:r>
          </w:p>
          <w:p w:rsidR="00ED5811" w:rsidP="00ED5811" w:rsidRDefault="00ED5811" w14:paraId="16572F4B" w14:textId="1E1F77D9">
            <w:pPr>
              <w:pStyle w:val="TableRowCentered"/>
              <w:numPr>
                <w:ilvl w:val="0"/>
                <w:numId w:val="27"/>
              </w:numPr>
              <w:spacing w:line="259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System’s of Learning from the Stephenson Trust Expert Teacher manual are embedded in lessons across the whole school</w:t>
            </w:r>
            <w:r w:rsidR="00E47F7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472D81">
              <w:rPr>
                <w:sz w:val="22"/>
                <w:szCs w:val="22"/>
              </w:rPr>
              <w:t>increasing the consistency and predictability within the classroom</w:t>
            </w:r>
            <w:r w:rsidR="00E47F74">
              <w:rPr>
                <w:sz w:val="22"/>
                <w:szCs w:val="22"/>
              </w:rPr>
              <w:t>,</w:t>
            </w:r>
            <w:r w:rsidR="00472D81">
              <w:rPr>
                <w:sz w:val="22"/>
                <w:szCs w:val="22"/>
              </w:rPr>
              <w:t xml:space="preserve"> are</w:t>
            </w:r>
            <w:r>
              <w:rPr>
                <w:sz w:val="22"/>
                <w:szCs w:val="22"/>
              </w:rPr>
              <w:t xml:space="preserve"> having a positive impact on pupil progress and attainment for all pupils including those that arrive below expected</w:t>
            </w:r>
            <w:r w:rsidR="00472D81">
              <w:rPr>
                <w:sz w:val="22"/>
                <w:szCs w:val="22"/>
              </w:rPr>
              <w:t>.</w:t>
            </w:r>
          </w:p>
          <w:p w:rsidR="00ED5811" w:rsidP="00ED5811" w:rsidRDefault="00ED5811" w14:paraId="507952DD" w14:textId="0D6DFDBF">
            <w:pPr>
              <w:pStyle w:val="TableRowCentered"/>
              <w:numPr>
                <w:ilvl w:val="0"/>
                <w:numId w:val="27"/>
              </w:numPr>
              <w:spacing w:line="259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Teacher Transition Cues from the Stephenson Trust Expert Teacher manual are embedded in lessons across the whole school</w:t>
            </w:r>
            <w:r w:rsidR="00E47F7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F84322">
              <w:rPr>
                <w:sz w:val="22"/>
                <w:szCs w:val="22"/>
              </w:rPr>
              <w:t>increasing the consistency and predictability within the classroom</w:t>
            </w:r>
            <w:r w:rsidR="00E47F7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are having a positive impact on pupil progress and attainment for all pupils including those that arrive below expected</w:t>
            </w:r>
          </w:p>
          <w:p w:rsidRPr="00D37130" w:rsidR="00D37130" w:rsidP="00ED5811" w:rsidRDefault="00560E3E" w14:paraId="2A7D550B" w14:textId="7D68704D">
            <w:pPr>
              <w:pStyle w:val="TableRowCentered"/>
              <w:numPr>
                <w:ilvl w:val="0"/>
                <w:numId w:val="27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school’s Character Curriculum is embedded across the school and this raises pupil aspirations and learning habits </w:t>
            </w:r>
            <w:r w:rsidR="00267D25">
              <w:rPr>
                <w:sz w:val="22"/>
                <w:szCs w:val="22"/>
              </w:rPr>
              <w:t xml:space="preserve">which is having a positive impact on pupil progress and attainment </w:t>
            </w:r>
            <w:r w:rsidR="002B77FE">
              <w:rPr>
                <w:sz w:val="22"/>
                <w:szCs w:val="22"/>
              </w:rPr>
              <w:t>for all pupils including those that arrive below expected</w:t>
            </w:r>
            <w:r w:rsidR="00E47F74">
              <w:rPr>
                <w:sz w:val="22"/>
                <w:szCs w:val="22"/>
              </w:rPr>
              <w:t>.</w:t>
            </w:r>
          </w:p>
        </w:tc>
      </w:tr>
      <w:tr w:rsidR="00E66558" w:rsidTr="332AD0BB" w14:paraId="2A7D550F" w14:textId="77777777">
        <w:tc>
          <w:tcPr>
            <w:tcW w:w="3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137DF9" w14:paraId="2A7D550D" w14:textId="3A85EB8A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 w:rsidR="005D6785">
              <w:rPr>
                <w:sz w:val="22"/>
                <w:szCs w:val="22"/>
              </w:rPr>
              <w:t xml:space="preserve">daily structure that allows Pupil premium pupils to thrive and achieve.  </w:t>
            </w:r>
          </w:p>
        </w:tc>
        <w:tc>
          <w:tcPr>
            <w:tcW w:w="5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8B3" w:rsidP="008778B3" w:rsidRDefault="008778B3" w14:paraId="2827BD1C" w14:textId="6F7599F5">
            <w:pPr>
              <w:pStyle w:val="TableRowCentered"/>
              <w:numPr>
                <w:ilvl w:val="0"/>
                <w:numId w:val="28"/>
              </w:numPr>
              <w:jc w:val="left"/>
              <w:rPr>
                <w:sz w:val="22"/>
                <w:szCs w:val="22"/>
              </w:rPr>
            </w:pPr>
            <w:r w:rsidRPr="332AD0BB" w:rsidR="008778B3">
              <w:rPr>
                <w:sz w:val="22"/>
                <w:szCs w:val="22"/>
              </w:rPr>
              <w:t xml:space="preserve">Breakfast clubs are used to aid </w:t>
            </w:r>
            <w:r w:rsidRPr="332AD0BB" w:rsidR="03B1BFC5">
              <w:rPr>
                <w:sz w:val="22"/>
                <w:szCs w:val="22"/>
              </w:rPr>
              <w:t>pupil premium</w:t>
            </w:r>
            <w:r w:rsidRPr="332AD0BB" w:rsidR="008778B3">
              <w:rPr>
                <w:sz w:val="22"/>
                <w:szCs w:val="22"/>
              </w:rPr>
              <w:t xml:space="preserve"> pupils </w:t>
            </w:r>
            <w:r w:rsidRPr="332AD0BB" w:rsidR="00E42262">
              <w:rPr>
                <w:sz w:val="22"/>
                <w:szCs w:val="22"/>
              </w:rPr>
              <w:t>have a daily structure that allows them to thrive</w:t>
            </w:r>
          </w:p>
          <w:p w:rsidR="00E42262" w:rsidP="008778B3" w:rsidRDefault="00E42262" w14:paraId="66D962EB" w14:textId="0324CD16">
            <w:pPr>
              <w:pStyle w:val="TableRowCentered"/>
              <w:numPr>
                <w:ilvl w:val="0"/>
                <w:numId w:val="28"/>
              </w:numPr>
              <w:jc w:val="left"/>
              <w:rPr>
                <w:sz w:val="22"/>
                <w:szCs w:val="22"/>
              </w:rPr>
            </w:pPr>
            <w:r w:rsidRPr="332AD0BB" w:rsidR="00E42262">
              <w:rPr>
                <w:sz w:val="22"/>
                <w:szCs w:val="22"/>
              </w:rPr>
              <w:t xml:space="preserve">Bespoke </w:t>
            </w:r>
            <w:r w:rsidRPr="332AD0BB" w:rsidR="003F6D9D">
              <w:rPr>
                <w:sz w:val="22"/>
                <w:szCs w:val="22"/>
              </w:rPr>
              <w:t xml:space="preserve">transport arrangements in place that allow </w:t>
            </w:r>
            <w:r w:rsidRPr="332AD0BB" w:rsidR="1F48682D">
              <w:rPr>
                <w:sz w:val="22"/>
                <w:szCs w:val="22"/>
              </w:rPr>
              <w:t>pupil premium</w:t>
            </w:r>
            <w:r w:rsidRPr="332AD0BB" w:rsidR="003F6D9D">
              <w:rPr>
                <w:sz w:val="22"/>
                <w:szCs w:val="22"/>
              </w:rPr>
              <w:t xml:space="preserve"> pupils with potential barriers that </w:t>
            </w:r>
            <w:r w:rsidRPr="332AD0BB" w:rsidR="004E55D6">
              <w:rPr>
                <w:sz w:val="22"/>
                <w:szCs w:val="22"/>
              </w:rPr>
              <w:t xml:space="preserve">block their participation in the full school day are in place </w:t>
            </w:r>
          </w:p>
          <w:p w:rsidR="004E55D6" w:rsidP="008778B3" w:rsidRDefault="00F841EF" w14:paraId="76AF35C5" w14:textId="1FC1B53A">
            <w:pPr>
              <w:pStyle w:val="TableRowCentered"/>
              <w:numPr>
                <w:ilvl w:val="0"/>
                <w:numId w:val="28"/>
              </w:numPr>
              <w:jc w:val="left"/>
              <w:rPr>
                <w:sz w:val="22"/>
                <w:szCs w:val="22"/>
              </w:rPr>
            </w:pPr>
            <w:r w:rsidRPr="332AD0BB" w:rsidR="00F841EF">
              <w:rPr>
                <w:sz w:val="22"/>
                <w:szCs w:val="22"/>
              </w:rPr>
              <w:t xml:space="preserve">By Aug 2027 </w:t>
            </w:r>
            <w:r w:rsidRPr="332AD0BB" w:rsidR="1FB8078F">
              <w:rPr>
                <w:sz w:val="22"/>
                <w:szCs w:val="22"/>
              </w:rPr>
              <w:t>pupil premium</w:t>
            </w:r>
            <w:r w:rsidRPr="332AD0BB" w:rsidR="00DA0115">
              <w:rPr>
                <w:sz w:val="22"/>
                <w:szCs w:val="22"/>
              </w:rPr>
              <w:t xml:space="preserve"> </w:t>
            </w:r>
            <w:r w:rsidRPr="332AD0BB" w:rsidR="00DA0115">
              <w:rPr>
                <w:sz w:val="22"/>
                <w:szCs w:val="22"/>
              </w:rPr>
              <w:t>pupils are proportionately represented in the whole school distribution of the school rewards</w:t>
            </w:r>
            <w:r w:rsidRPr="332AD0BB" w:rsidR="0095202B">
              <w:rPr>
                <w:sz w:val="22"/>
                <w:szCs w:val="22"/>
              </w:rPr>
              <w:t xml:space="preserve"> including ATL 1s and Lions</w:t>
            </w:r>
          </w:p>
          <w:p w:rsidR="00F841EF" w:rsidP="008778B3" w:rsidRDefault="00F841EF" w14:paraId="0D44958E" w14:textId="674C1A3B">
            <w:pPr>
              <w:pStyle w:val="TableRowCentered"/>
              <w:numPr>
                <w:ilvl w:val="0"/>
                <w:numId w:val="28"/>
              </w:numPr>
              <w:jc w:val="left"/>
              <w:rPr>
                <w:sz w:val="22"/>
                <w:szCs w:val="22"/>
              </w:rPr>
            </w:pPr>
            <w:r w:rsidRPr="332AD0BB" w:rsidR="00F841EF">
              <w:rPr>
                <w:sz w:val="22"/>
                <w:szCs w:val="22"/>
              </w:rPr>
              <w:t xml:space="preserve">The school’s Character Curriculum is embedded across the school and has a positive impact </w:t>
            </w:r>
            <w:r w:rsidRPr="332AD0BB" w:rsidR="002651D5">
              <w:rPr>
                <w:sz w:val="22"/>
                <w:szCs w:val="22"/>
              </w:rPr>
              <w:t xml:space="preserve">on pupil engagement within enrichment and </w:t>
            </w:r>
            <w:r w:rsidRPr="332AD0BB" w:rsidR="002651D5">
              <w:rPr>
                <w:sz w:val="22"/>
                <w:szCs w:val="22"/>
              </w:rPr>
              <w:t>extra curricular</w:t>
            </w:r>
            <w:r w:rsidRPr="332AD0BB" w:rsidR="002651D5">
              <w:rPr>
                <w:sz w:val="22"/>
                <w:szCs w:val="22"/>
              </w:rPr>
              <w:t xml:space="preserve"> activities to be in line with their </w:t>
            </w:r>
            <w:r w:rsidRPr="332AD0BB" w:rsidR="0E0D071D">
              <w:rPr>
                <w:sz w:val="22"/>
                <w:szCs w:val="22"/>
              </w:rPr>
              <w:t>non pupil premium</w:t>
            </w:r>
            <w:r w:rsidRPr="332AD0BB" w:rsidR="002651D5">
              <w:rPr>
                <w:sz w:val="22"/>
                <w:szCs w:val="22"/>
              </w:rPr>
              <w:t xml:space="preserve"> counterparts by Aug 2027</w:t>
            </w:r>
          </w:p>
          <w:p w:rsidRPr="00596663" w:rsidR="00AC1948" w:rsidP="008778B3" w:rsidRDefault="00AC1948" w14:paraId="2A7D550E" w14:textId="441816C1">
            <w:pPr>
              <w:pStyle w:val="TableRowCentered"/>
              <w:numPr>
                <w:ilvl w:val="0"/>
                <w:numId w:val="28"/>
              </w:numPr>
              <w:jc w:val="left"/>
              <w:rPr>
                <w:sz w:val="22"/>
                <w:szCs w:val="22"/>
              </w:rPr>
            </w:pPr>
            <w:r w:rsidRPr="332AD0BB" w:rsidR="00AC1948">
              <w:rPr>
                <w:sz w:val="22"/>
                <w:szCs w:val="22"/>
              </w:rPr>
              <w:t xml:space="preserve">The schools Professional Standards are embedded within the school providing all pupils, including those from a </w:t>
            </w:r>
            <w:r w:rsidRPr="332AD0BB" w:rsidR="10E16EC1">
              <w:rPr>
                <w:sz w:val="22"/>
                <w:szCs w:val="22"/>
              </w:rPr>
              <w:t xml:space="preserve">pupil premium </w:t>
            </w:r>
            <w:r w:rsidRPr="332AD0BB" w:rsidR="00AC1948">
              <w:rPr>
                <w:sz w:val="22"/>
                <w:szCs w:val="22"/>
              </w:rPr>
              <w:t xml:space="preserve">background, </w:t>
            </w:r>
            <w:r w:rsidRPr="332AD0BB" w:rsidR="00E3602E">
              <w:rPr>
                <w:sz w:val="22"/>
                <w:szCs w:val="22"/>
              </w:rPr>
              <w:t>the structure and habits to allow them to thrive and achiev</w:t>
            </w:r>
            <w:r w:rsidRPr="332AD0BB" w:rsidR="004650EA">
              <w:rPr>
                <w:sz w:val="22"/>
                <w:szCs w:val="22"/>
              </w:rPr>
              <w:t>e</w:t>
            </w:r>
          </w:p>
        </w:tc>
      </w:tr>
      <w:tr w:rsidR="00521821" w:rsidTr="332AD0BB" w14:paraId="3BE6799C" w14:textId="77777777">
        <w:tc>
          <w:tcPr>
            <w:tcW w:w="3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821" w:rsidP="004C3A18" w:rsidRDefault="003D43FD" w14:paraId="19CDABFF" w14:textId="0CE1D81F">
            <w:pPr>
              <w:pStyle w:val="TableRow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a culture of positive clear lines of communication between school, child and parent/carer</w:t>
            </w:r>
          </w:p>
        </w:tc>
        <w:tc>
          <w:tcPr>
            <w:tcW w:w="5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0D4" w:rsidP="004650EA" w:rsidRDefault="00C81653" w14:paraId="4B7D460C" w14:textId="161CBB7D">
            <w:pPr>
              <w:pStyle w:val="TableRowCentered"/>
              <w:numPr>
                <w:ilvl w:val="0"/>
                <w:numId w:val="30"/>
              </w:numPr>
              <w:jc w:val="left"/>
              <w:rPr>
                <w:sz w:val="22"/>
                <w:szCs w:val="22"/>
              </w:rPr>
            </w:pPr>
            <w:r w:rsidRPr="332AD0BB" w:rsidR="00C81653">
              <w:rPr>
                <w:sz w:val="22"/>
                <w:szCs w:val="22"/>
              </w:rPr>
              <w:t xml:space="preserve">Due to increased comms from PPSM </w:t>
            </w:r>
            <w:r w:rsidRPr="332AD0BB" w:rsidR="4FE1F947">
              <w:rPr>
                <w:sz w:val="22"/>
                <w:szCs w:val="22"/>
              </w:rPr>
              <w:t>pupil premium</w:t>
            </w:r>
            <w:r w:rsidRPr="332AD0BB" w:rsidR="001050D4">
              <w:rPr>
                <w:sz w:val="22"/>
                <w:szCs w:val="22"/>
              </w:rPr>
              <w:t xml:space="preserve"> parents</w:t>
            </w:r>
            <w:r w:rsidRPr="332AD0BB" w:rsidR="756B1AC9">
              <w:rPr>
                <w:sz w:val="22"/>
                <w:szCs w:val="22"/>
              </w:rPr>
              <w:t xml:space="preserve"> </w:t>
            </w:r>
            <w:r w:rsidRPr="332AD0BB" w:rsidR="16BA525C">
              <w:rPr>
                <w:sz w:val="22"/>
                <w:szCs w:val="22"/>
              </w:rPr>
              <w:t>attendance</w:t>
            </w:r>
            <w:r w:rsidRPr="332AD0BB" w:rsidR="001050D4">
              <w:rPr>
                <w:sz w:val="22"/>
                <w:szCs w:val="22"/>
              </w:rPr>
              <w:t xml:space="preserve"> at whole school events</w:t>
            </w:r>
            <w:r w:rsidRPr="332AD0BB" w:rsidR="7BA58D88">
              <w:rPr>
                <w:sz w:val="22"/>
                <w:szCs w:val="22"/>
              </w:rPr>
              <w:t xml:space="preserve"> will be</w:t>
            </w:r>
            <w:r w:rsidRPr="332AD0BB" w:rsidR="001050D4">
              <w:rPr>
                <w:sz w:val="22"/>
                <w:szCs w:val="22"/>
              </w:rPr>
              <w:t xml:space="preserve"> in line with their </w:t>
            </w:r>
            <w:r w:rsidRPr="332AD0BB" w:rsidR="2C25C98B">
              <w:rPr>
                <w:sz w:val="22"/>
                <w:szCs w:val="22"/>
              </w:rPr>
              <w:t xml:space="preserve">non pupil premium </w:t>
            </w:r>
            <w:r w:rsidRPr="332AD0BB" w:rsidR="001050D4">
              <w:rPr>
                <w:sz w:val="22"/>
                <w:szCs w:val="22"/>
              </w:rPr>
              <w:t xml:space="preserve">counterparts </w:t>
            </w:r>
            <w:r w:rsidRPr="332AD0BB" w:rsidR="00D04D69">
              <w:rPr>
                <w:sz w:val="22"/>
                <w:szCs w:val="22"/>
              </w:rPr>
              <w:t>in</w:t>
            </w:r>
            <w:r w:rsidRPr="332AD0BB" w:rsidR="001050D4">
              <w:rPr>
                <w:sz w:val="22"/>
                <w:szCs w:val="22"/>
              </w:rPr>
              <w:t xml:space="preserve"> 2025</w:t>
            </w:r>
            <w:r w:rsidRPr="332AD0BB" w:rsidR="00D04D69">
              <w:rPr>
                <w:sz w:val="22"/>
                <w:szCs w:val="22"/>
              </w:rPr>
              <w:t>-26</w:t>
            </w:r>
          </w:p>
          <w:p w:rsidR="00F43C71" w:rsidP="00191BDF" w:rsidRDefault="00D65D64" w14:paraId="3B092D01" w14:textId="3F32CC2D">
            <w:pPr>
              <w:pStyle w:val="TableRowCentered"/>
              <w:numPr>
                <w:ilvl w:val="0"/>
                <w:numId w:val="23"/>
              </w:numPr>
              <w:jc w:val="left"/>
              <w:rPr>
                <w:sz w:val="22"/>
                <w:szCs w:val="22"/>
              </w:rPr>
            </w:pPr>
            <w:r w:rsidRPr="332AD0BB" w:rsidR="00D65D64">
              <w:rPr>
                <w:sz w:val="22"/>
                <w:szCs w:val="22"/>
              </w:rPr>
              <w:t xml:space="preserve">Parent voice </w:t>
            </w:r>
            <w:r w:rsidRPr="332AD0BB" w:rsidR="00F43C71">
              <w:rPr>
                <w:sz w:val="22"/>
                <w:szCs w:val="22"/>
              </w:rPr>
              <w:t xml:space="preserve">highlights that </w:t>
            </w:r>
            <w:r w:rsidRPr="332AD0BB" w:rsidR="00D65D64">
              <w:rPr>
                <w:sz w:val="22"/>
                <w:szCs w:val="22"/>
              </w:rPr>
              <w:t>PPSM be</w:t>
            </w:r>
            <w:r w:rsidRPr="332AD0BB" w:rsidR="00F43C71">
              <w:rPr>
                <w:sz w:val="22"/>
                <w:szCs w:val="22"/>
              </w:rPr>
              <w:t>ing</w:t>
            </w:r>
            <w:r w:rsidRPr="332AD0BB" w:rsidR="00D65D64">
              <w:rPr>
                <w:sz w:val="22"/>
                <w:szCs w:val="22"/>
              </w:rPr>
              <w:t xml:space="preserve"> the first point of contact </w:t>
            </w:r>
            <w:r w:rsidRPr="332AD0BB" w:rsidR="00F43C71">
              <w:rPr>
                <w:sz w:val="22"/>
                <w:szCs w:val="22"/>
              </w:rPr>
              <w:t>for their child has had a positive impact</w:t>
            </w:r>
            <w:r w:rsidRPr="332AD0BB" w:rsidR="000C04F1">
              <w:rPr>
                <w:sz w:val="22"/>
                <w:szCs w:val="22"/>
              </w:rPr>
              <w:t xml:space="preserve"> </w:t>
            </w:r>
            <w:r w:rsidRPr="332AD0BB" w:rsidR="00D04D69">
              <w:rPr>
                <w:sz w:val="22"/>
                <w:szCs w:val="22"/>
              </w:rPr>
              <w:t>f</w:t>
            </w:r>
            <w:r w:rsidRPr="332AD0BB" w:rsidR="3D167F8E">
              <w:rPr>
                <w:sz w:val="22"/>
                <w:szCs w:val="22"/>
              </w:rPr>
              <w:t>rom</w:t>
            </w:r>
            <w:r w:rsidRPr="332AD0BB" w:rsidR="00D04D69">
              <w:rPr>
                <w:sz w:val="22"/>
                <w:szCs w:val="22"/>
              </w:rPr>
              <w:t xml:space="preserve"> 2025-26</w:t>
            </w:r>
          </w:p>
          <w:p w:rsidR="00191BDF" w:rsidP="00191BDF" w:rsidRDefault="00191BDF" w14:paraId="7F4E9F8F" w14:textId="34DCB855">
            <w:pPr>
              <w:pStyle w:val="TableRowCentered"/>
              <w:numPr>
                <w:ilvl w:val="0"/>
                <w:numId w:val="23"/>
              </w:numPr>
              <w:jc w:val="left"/>
              <w:rPr>
                <w:sz w:val="22"/>
                <w:szCs w:val="22"/>
              </w:rPr>
            </w:pPr>
            <w:r w:rsidRPr="332AD0BB" w:rsidR="00191BDF">
              <w:rPr>
                <w:sz w:val="22"/>
                <w:szCs w:val="22"/>
              </w:rPr>
              <w:t xml:space="preserve">By Aug 2027 </w:t>
            </w:r>
            <w:r w:rsidRPr="332AD0BB" w:rsidR="45675CB2">
              <w:rPr>
                <w:sz w:val="22"/>
                <w:szCs w:val="22"/>
              </w:rPr>
              <w:t xml:space="preserve">pupil premium </w:t>
            </w:r>
            <w:r w:rsidRPr="332AD0BB" w:rsidR="00191BDF">
              <w:rPr>
                <w:sz w:val="22"/>
                <w:szCs w:val="22"/>
              </w:rPr>
              <w:t>pupils are proportionately represented in the whole school distribution of the school rewards including ATL 1s and Lions</w:t>
            </w:r>
          </w:p>
          <w:p w:rsidR="001050D4" w:rsidP="00191BDF" w:rsidRDefault="00191BDF" w14:paraId="0D80786E" w14:textId="57DDE7B6">
            <w:pPr>
              <w:pStyle w:val="TableRowCentered"/>
              <w:numPr>
                <w:ilvl w:val="0"/>
                <w:numId w:val="23"/>
              </w:numPr>
              <w:jc w:val="left"/>
              <w:rPr>
                <w:sz w:val="22"/>
                <w:szCs w:val="22"/>
              </w:rPr>
            </w:pPr>
            <w:r w:rsidRPr="332AD0BB" w:rsidR="00191BDF">
              <w:rPr>
                <w:sz w:val="22"/>
                <w:szCs w:val="22"/>
              </w:rPr>
              <w:t xml:space="preserve">The school’s Character Curriculum is embedded across the school and has a positive impact on pupil engagement within enrichment and </w:t>
            </w:r>
            <w:r w:rsidRPr="332AD0BB" w:rsidR="00191BDF">
              <w:rPr>
                <w:sz w:val="22"/>
                <w:szCs w:val="22"/>
              </w:rPr>
              <w:t>extra curricular</w:t>
            </w:r>
            <w:r w:rsidRPr="332AD0BB" w:rsidR="00191BDF">
              <w:rPr>
                <w:sz w:val="22"/>
                <w:szCs w:val="22"/>
              </w:rPr>
              <w:t xml:space="preserve"> activities to be in line with their </w:t>
            </w:r>
            <w:r w:rsidRPr="332AD0BB" w:rsidR="4EE707CF">
              <w:rPr>
                <w:sz w:val="22"/>
                <w:szCs w:val="22"/>
              </w:rPr>
              <w:t>non pupil premium</w:t>
            </w:r>
            <w:r w:rsidRPr="332AD0BB" w:rsidR="00191BDF">
              <w:rPr>
                <w:sz w:val="22"/>
                <w:szCs w:val="22"/>
              </w:rPr>
              <w:t xml:space="preserve"> counterparts by Aug 2027</w:t>
            </w:r>
          </w:p>
          <w:p w:rsidRPr="003D43FD" w:rsidR="000A0D39" w:rsidP="00191BDF" w:rsidRDefault="000A0D39" w14:paraId="024C15A1" w14:textId="34DC4885">
            <w:pPr>
              <w:pStyle w:val="TableRowCentered"/>
              <w:numPr>
                <w:ilvl w:val="0"/>
                <w:numId w:val="23"/>
              </w:numPr>
              <w:jc w:val="left"/>
              <w:rPr>
                <w:sz w:val="22"/>
                <w:szCs w:val="22"/>
              </w:rPr>
            </w:pPr>
            <w:r w:rsidRPr="332AD0BB" w:rsidR="000A0D39">
              <w:rPr>
                <w:sz w:val="22"/>
                <w:szCs w:val="22"/>
              </w:rPr>
              <w:t xml:space="preserve">The schools Professional Standards are embedded within the school, and backed by parents, providing all pupils, including those from a </w:t>
            </w:r>
            <w:r w:rsidRPr="332AD0BB" w:rsidR="58E0463F">
              <w:rPr>
                <w:sz w:val="22"/>
                <w:szCs w:val="22"/>
              </w:rPr>
              <w:t>pupil premium</w:t>
            </w:r>
            <w:r w:rsidRPr="332AD0BB" w:rsidR="000A0D39">
              <w:rPr>
                <w:sz w:val="22"/>
                <w:szCs w:val="22"/>
              </w:rPr>
              <w:t xml:space="preserve"> background, the </w:t>
            </w:r>
            <w:r w:rsidRPr="332AD0BB" w:rsidR="000A0D39">
              <w:rPr>
                <w:sz w:val="22"/>
                <w:szCs w:val="22"/>
              </w:rPr>
              <w:t>structure and habits to allow them to thrive and achieve</w:t>
            </w:r>
          </w:p>
        </w:tc>
      </w:tr>
      <w:tr w:rsidR="003D43FD" w:rsidTr="332AD0BB" w14:paraId="6F25D77B" w14:textId="77777777">
        <w:tc>
          <w:tcPr>
            <w:tcW w:w="35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3FD" w:rsidP="004C3A18" w:rsidRDefault="003D43FD" w14:paraId="31C5BF44" w14:textId="24873410">
            <w:pPr>
              <w:pStyle w:val="TableRow"/>
              <w:ind w:left="0"/>
              <w:rPr>
                <w:sz w:val="22"/>
                <w:szCs w:val="22"/>
              </w:rPr>
            </w:pPr>
            <w:r w:rsidRPr="645ED76C">
              <w:rPr>
                <w:sz w:val="22"/>
                <w:szCs w:val="22"/>
              </w:rPr>
              <w:lastRenderedPageBreak/>
              <w:t xml:space="preserve">Pupil premium pupils to have broader horizons and pursue a programme of study that </w:t>
            </w:r>
            <w:r w:rsidRPr="645ED76C" w:rsidR="78EBAF80">
              <w:rPr>
                <w:sz w:val="22"/>
                <w:szCs w:val="22"/>
              </w:rPr>
              <w:t xml:space="preserve">raises aspirations and </w:t>
            </w:r>
            <w:r w:rsidRPr="645ED76C">
              <w:rPr>
                <w:sz w:val="22"/>
                <w:szCs w:val="22"/>
              </w:rPr>
              <w:t xml:space="preserve">fully prepares them for their next steps and future destinations.  </w:t>
            </w:r>
          </w:p>
        </w:tc>
        <w:tc>
          <w:tcPr>
            <w:tcW w:w="5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12636F" w:rsidR="008B2C93" w:rsidP="332AD0BB" w:rsidRDefault="008B2C93" w14:paraId="3A05A8E6" w14:textId="763741F4">
            <w:pPr>
              <w:pStyle w:val="TableRowCentered"/>
              <w:numPr>
                <w:ilvl w:val="0"/>
                <w:numId w:val="31"/>
              </w:numPr>
              <w:spacing w:line="259" w:lineRule="auto"/>
              <w:jc w:val="left"/>
              <w:rPr>
                <w:color w:val="auto"/>
                <w:sz w:val="22"/>
                <w:szCs w:val="22"/>
              </w:rPr>
            </w:pPr>
            <w:r w:rsidRPr="332AD0BB" w:rsidR="008B2C93">
              <w:rPr>
                <w:color w:val="auto"/>
                <w:sz w:val="22"/>
                <w:szCs w:val="22"/>
              </w:rPr>
              <w:t xml:space="preserve">PPSM to create a programme of </w:t>
            </w:r>
            <w:r w:rsidRPr="332AD0BB" w:rsidR="008B2C93">
              <w:rPr>
                <w:color w:val="auto"/>
                <w:sz w:val="22"/>
                <w:szCs w:val="22"/>
              </w:rPr>
              <w:t>additional</w:t>
            </w:r>
            <w:r w:rsidRPr="332AD0BB" w:rsidR="008B2C93">
              <w:rPr>
                <w:color w:val="auto"/>
                <w:sz w:val="22"/>
                <w:szCs w:val="22"/>
              </w:rPr>
              <w:t xml:space="preserve"> CIAEG for </w:t>
            </w:r>
            <w:r w:rsidRPr="332AD0BB" w:rsidR="2F92B72E">
              <w:rPr>
                <w:color w:val="auto"/>
                <w:sz w:val="22"/>
                <w:szCs w:val="22"/>
              </w:rPr>
              <w:t>pupil premium</w:t>
            </w:r>
            <w:r w:rsidRPr="332AD0BB" w:rsidR="008B2C93">
              <w:rPr>
                <w:color w:val="auto"/>
                <w:sz w:val="22"/>
                <w:szCs w:val="22"/>
              </w:rPr>
              <w:t xml:space="preserve"> pupils guided by RBS from 25/26</w:t>
            </w:r>
          </w:p>
          <w:p w:rsidRPr="001A32C2" w:rsidR="001A32C2" w:rsidP="001A32C2" w:rsidRDefault="001A32C2" w14:paraId="66E276BB" w14:textId="7CD7F6FD">
            <w:pPr>
              <w:pStyle w:val="TableRowCentered"/>
              <w:numPr>
                <w:ilvl w:val="0"/>
                <w:numId w:val="29"/>
              </w:numPr>
              <w:jc w:val="left"/>
              <w:rPr>
                <w:color w:val="auto"/>
                <w:sz w:val="22"/>
                <w:szCs w:val="22"/>
              </w:rPr>
            </w:pPr>
            <w:r w:rsidRPr="332AD0BB" w:rsidR="001A32C2">
              <w:rPr>
                <w:color w:val="auto"/>
                <w:sz w:val="22"/>
                <w:szCs w:val="22"/>
              </w:rPr>
              <w:t xml:space="preserve">PPSM to work with RBS to ensure that </w:t>
            </w:r>
            <w:r w:rsidRPr="332AD0BB" w:rsidR="65B23CA5">
              <w:rPr>
                <w:color w:val="auto"/>
                <w:sz w:val="22"/>
                <w:szCs w:val="22"/>
              </w:rPr>
              <w:t>pupil premium</w:t>
            </w:r>
            <w:r w:rsidRPr="332AD0BB" w:rsidR="001A32C2">
              <w:rPr>
                <w:color w:val="auto"/>
                <w:sz w:val="22"/>
                <w:szCs w:val="22"/>
              </w:rPr>
              <w:t xml:space="preserve"> pupils have priority on CIAEG guidance from 2</w:t>
            </w:r>
            <w:r w:rsidRPr="332AD0BB" w:rsidR="051793C9">
              <w:rPr>
                <w:color w:val="auto"/>
                <w:sz w:val="22"/>
                <w:szCs w:val="22"/>
              </w:rPr>
              <w:t>5</w:t>
            </w:r>
            <w:r w:rsidRPr="332AD0BB" w:rsidR="001A32C2">
              <w:rPr>
                <w:color w:val="auto"/>
                <w:sz w:val="22"/>
                <w:szCs w:val="22"/>
              </w:rPr>
              <w:t>/2</w:t>
            </w:r>
            <w:r w:rsidRPr="332AD0BB" w:rsidR="0082F1AB">
              <w:rPr>
                <w:color w:val="auto"/>
                <w:sz w:val="22"/>
                <w:szCs w:val="22"/>
              </w:rPr>
              <w:t>6</w:t>
            </w:r>
          </w:p>
          <w:p w:rsidR="000A426E" w:rsidP="008B2C93" w:rsidRDefault="004E164E" w14:paraId="091FB817" w14:textId="3CB8E07A">
            <w:pPr>
              <w:pStyle w:val="TableRowCentered"/>
              <w:numPr>
                <w:ilvl w:val="0"/>
                <w:numId w:val="29"/>
              </w:numPr>
              <w:spacing w:line="259" w:lineRule="auto"/>
              <w:jc w:val="left"/>
              <w:rPr>
                <w:sz w:val="22"/>
                <w:szCs w:val="22"/>
              </w:rPr>
            </w:pPr>
            <w:r w:rsidRPr="332AD0BB" w:rsidR="004E164E">
              <w:rPr>
                <w:sz w:val="22"/>
                <w:szCs w:val="22"/>
              </w:rPr>
              <w:t xml:space="preserve">Bespoke </w:t>
            </w:r>
            <w:r w:rsidRPr="332AD0BB" w:rsidR="07C8396A">
              <w:rPr>
                <w:sz w:val="22"/>
                <w:szCs w:val="22"/>
              </w:rPr>
              <w:t>pupil premium</w:t>
            </w:r>
            <w:r w:rsidRPr="332AD0BB" w:rsidR="004E164E">
              <w:rPr>
                <w:sz w:val="22"/>
                <w:szCs w:val="22"/>
              </w:rPr>
              <w:t xml:space="preserve"> pupils selected for </w:t>
            </w:r>
            <w:r w:rsidRPr="332AD0BB" w:rsidR="004E164E">
              <w:rPr>
                <w:sz w:val="22"/>
                <w:szCs w:val="22"/>
              </w:rPr>
              <w:t>appropriate</w:t>
            </w:r>
            <w:r w:rsidRPr="332AD0BB" w:rsidR="004E164E">
              <w:rPr>
                <w:sz w:val="22"/>
                <w:szCs w:val="22"/>
              </w:rPr>
              <w:t xml:space="preserve">, targeted inspirational </w:t>
            </w:r>
            <w:r w:rsidRPr="332AD0BB" w:rsidR="000A426E">
              <w:rPr>
                <w:sz w:val="22"/>
                <w:szCs w:val="22"/>
              </w:rPr>
              <w:t>sessions on future destinations and possibilities</w:t>
            </w:r>
          </w:p>
          <w:p w:rsidR="005F7EBD" w:rsidP="008B2C93" w:rsidRDefault="005F7EBD" w14:paraId="3BE05821" w14:textId="04AFFB7C">
            <w:pPr>
              <w:pStyle w:val="TableRowCentered"/>
              <w:numPr>
                <w:ilvl w:val="0"/>
                <w:numId w:val="29"/>
              </w:numPr>
              <w:spacing w:line="259" w:lineRule="auto"/>
              <w:jc w:val="left"/>
              <w:rPr>
                <w:sz w:val="22"/>
                <w:szCs w:val="22"/>
              </w:rPr>
            </w:pPr>
            <w:r w:rsidRPr="332AD0BB" w:rsidR="005F7EBD">
              <w:rPr>
                <w:sz w:val="22"/>
                <w:szCs w:val="22"/>
              </w:rPr>
              <w:t xml:space="preserve">The school’s Character Curriculum is embedded across the </w:t>
            </w:r>
            <w:r w:rsidRPr="332AD0BB" w:rsidR="005F7EBD">
              <w:rPr>
                <w:sz w:val="22"/>
                <w:szCs w:val="22"/>
              </w:rPr>
              <w:t>school</w:t>
            </w:r>
            <w:r w:rsidRPr="332AD0BB" w:rsidR="005F7EBD">
              <w:rPr>
                <w:sz w:val="22"/>
                <w:szCs w:val="22"/>
              </w:rPr>
              <w:t xml:space="preserve"> and this raises pupil aspirations</w:t>
            </w:r>
            <w:r w:rsidRPr="332AD0BB" w:rsidR="00F05502">
              <w:rPr>
                <w:sz w:val="22"/>
                <w:szCs w:val="22"/>
              </w:rPr>
              <w:t xml:space="preserve"> as </w:t>
            </w:r>
            <w:r w:rsidRPr="332AD0BB" w:rsidR="00F05502">
              <w:rPr>
                <w:sz w:val="22"/>
                <w:szCs w:val="22"/>
              </w:rPr>
              <w:t>evidenced</w:t>
            </w:r>
            <w:r w:rsidRPr="332AD0BB" w:rsidR="00F05502">
              <w:rPr>
                <w:sz w:val="22"/>
                <w:szCs w:val="22"/>
              </w:rPr>
              <w:t xml:space="preserve"> by 202</w:t>
            </w:r>
            <w:r w:rsidRPr="332AD0BB" w:rsidR="705E2E99">
              <w:rPr>
                <w:sz w:val="22"/>
                <w:szCs w:val="22"/>
              </w:rPr>
              <w:t>7</w:t>
            </w:r>
            <w:r w:rsidRPr="332AD0BB" w:rsidR="00F05502">
              <w:rPr>
                <w:sz w:val="22"/>
                <w:szCs w:val="22"/>
              </w:rPr>
              <w:t xml:space="preserve"> NEET Data and the destinations of </w:t>
            </w:r>
            <w:r w:rsidRPr="332AD0BB" w:rsidR="4F9BE9EA">
              <w:rPr>
                <w:sz w:val="22"/>
                <w:szCs w:val="22"/>
              </w:rPr>
              <w:t>pupil premium</w:t>
            </w:r>
            <w:r w:rsidRPr="332AD0BB" w:rsidR="00F05502">
              <w:rPr>
                <w:sz w:val="22"/>
                <w:szCs w:val="22"/>
              </w:rPr>
              <w:t xml:space="preserve"> </w:t>
            </w:r>
            <w:r w:rsidRPr="332AD0BB" w:rsidR="74491C5E">
              <w:rPr>
                <w:sz w:val="22"/>
                <w:szCs w:val="22"/>
              </w:rPr>
              <w:t>p</w:t>
            </w:r>
            <w:r w:rsidRPr="332AD0BB" w:rsidR="00F05502">
              <w:rPr>
                <w:sz w:val="22"/>
                <w:szCs w:val="22"/>
              </w:rPr>
              <w:t>upils</w:t>
            </w:r>
          </w:p>
          <w:p w:rsidRPr="000A426E" w:rsidR="008B2C93" w:rsidP="00A800D9" w:rsidRDefault="000A426E" w14:paraId="0A475F76" w14:textId="682C5E04">
            <w:pPr>
              <w:pStyle w:val="TableRowCentered"/>
              <w:spacing w:line="259" w:lineRule="auto"/>
              <w:jc w:val="left"/>
              <w:rPr>
                <w:sz w:val="22"/>
                <w:szCs w:val="22"/>
              </w:rPr>
            </w:pPr>
            <w:r w:rsidRPr="000A426E">
              <w:rPr>
                <w:sz w:val="22"/>
                <w:szCs w:val="22"/>
              </w:rPr>
              <w:t xml:space="preserve">  </w:t>
            </w:r>
          </w:p>
        </w:tc>
      </w:tr>
    </w:tbl>
    <w:p w:rsidR="0012636F" w:rsidRDefault="0012636F" w14:paraId="72C57A04" w14:textId="191E819E">
      <w:pPr>
        <w:pStyle w:val="Heading2"/>
      </w:pPr>
    </w:p>
    <w:p w:rsidR="0012636F" w:rsidRDefault="0012636F" w14:paraId="02E9AD4E" w14:textId="77777777">
      <w:pPr>
        <w:pStyle w:val="Heading2"/>
      </w:pPr>
    </w:p>
    <w:p w:rsidR="00E66558" w:rsidRDefault="009D71E8" w14:paraId="2A7D5512" w14:textId="59AA2ECD">
      <w:pPr>
        <w:pStyle w:val="Heading2"/>
      </w:pPr>
      <w:r>
        <w:t>Activity in this academic year</w:t>
      </w:r>
    </w:p>
    <w:p w:rsidRPr="0012636F" w:rsidR="0012636F" w:rsidP="0012636F" w:rsidRDefault="009D71E8" w14:paraId="19564449" w14:textId="2F703A0E">
      <w:pPr>
        <w:spacing w:after="480"/>
      </w:pPr>
      <w:r>
        <w:t>This details how we intend to spend our pupil premium (and recovery premium</w:t>
      </w:r>
      <w:r w:rsidR="00A112B5">
        <w:t>)</w:t>
      </w:r>
      <w:r>
        <w:t xml:space="preserve"> funding </w:t>
      </w:r>
      <w:r>
        <w:rPr>
          <w:b/>
          <w:bCs/>
        </w:rPr>
        <w:t>this academic year</w:t>
      </w:r>
      <w:r>
        <w:t xml:space="preserve"> to address the challenges listed above.</w:t>
      </w:r>
    </w:p>
    <w:p w:rsidR="00E66558" w:rsidRDefault="009D71E8" w14:paraId="2A7D5514" w14:textId="19653F14">
      <w:pPr>
        <w:pStyle w:val="Heading3"/>
      </w:pPr>
      <w:r>
        <w:lastRenderedPageBreak/>
        <w:t>Teaching (for example, CPD, recruitment and retention)</w:t>
      </w:r>
    </w:p>
    <w:p w:rsidRPr="009A0A9F" w:rsidR="00E66558" w:rsidRDefault="00B762A0" w14:paraId="2A7D5515" w14:textId="7A10473A">
      <w:pPr>
        <w:rPr>
          <w:i/>
          <w:iCs/>
        </w:rPr>
      </w:pPr>
      <w:r w:rsidRPr="00B762A0">
        <w:t>Budgeted cost: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7"/>
        <w:gridCol w:w="6294"/>
        <w:gridCol w:w="1535"/>
      </w:tblGrid>
      <w:tr w:rsidR="00E66558" w:rsidTr="007B27D2" w14:paraId="2A7D5519" w14:textId="77777777">
        <w:tc>
          <w:tcPr>
            <w:tcW w:w="16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16" w14:textId="77777777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6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17" w14:textId="77777777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15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18" w14:textId="77777777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:rsidTr="007B27D2" w14:paraId="2A7D551D" w14:textId="77777777">
        <w:tc>
          <w:tcPr>
            <w:tcW w:w="16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1031D8BC" w14:paraId="2A7D551A" w14:textId="799EE5F7">
            <w:pPr>
              <w:pStyle w:val="TableRow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 xml:space="preserve">KS4 Ready Programme </w:t>
            </w:r>
          </w:p>
        </w:tc>
        <w:tc>
          <w:tcPr>
            <w:tcW w:w="6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57862921" w:rsidRDefault="2640B4CE" w14:paraId="2FF1E550" w14:textId="2AB696CD">
            <w:pPr>
              <w:pStyle w:val="TableRowCentered"/>
              <w:jc w:val="left"/>
              <w:rPr>
                <w:sz w:val="22"/>
                <w:szCs w:val="22"/>
              </w:rPr>
            </w:pPr>
            <w:r w:rsidRPr="57862921">
              <w:rPr>
                <w:sz w:val="22"/>
                <w:szCs w:val="22"/>
              </w:rPr>
              <w:t>EEF – Seven Steps to Model</w:t>
            </w:r>
            <w:r w:rsidRPr="57862921" w:rsidR="78F4AE89">
              <w:rPr>
                <w:sz w:val="22"/>
                <w:szCs w:val="22"/>
              </w:rPr>
              <w:t xml:space="preserve">ling </w:t>
            </w:r>
            <w:proofErr w:type="spellStart"/>
            <w:r w:rsidRPr="57862921" w:rsidR="78F4AE89">
              <w:rPr>
                <w:sz w:val="22"/>
                <w:szCs w:val="22"/>
              </w:rPr>
              <w:t>Independance</w:t>
            </w:r>
            <w:proofErr w:type="spellEnd"/>
            <w:r w:rsidRPr="57862921" w:rsidR="78F4AE89">
              <w:rPr>
                <w:sz w:val="22"/>
                <w:szCs w:val="22"/>
              </w:rPr>
              <w:t xml:space="preserve"> </w:t>
            </w:r>
          </w:p>
          <w:p w:rsidR="00E66558" w:rsidP="57862921" w:rsidRDefault="78F4AE89" w14:paraId="509122AB" w14:textId="7127514B">
            <w:pPr>
              <w:pStyle w:val="TableRowCentered"/>
              <w:jc w:val="left"/>
              <w:rPr>
                <w:sz w:val="22"/>
                <w:szCs w:val="22"/>
              </w:rPr>
            </w:pPr>
            <w:hyperlink r:id="rId11">
              <w:r w:rsidRPr="57862921">
                <w:rPr>
                  <w:rStyle w:val="Hyperlink"/>
                </w:rPr>
                <w:t>https://educationendowmentfoundation.org.uk/news/eef-blog-modelling-independence-the-seven-step-model-planning-tool</w:t>
              </w:r>
            </w:hyperlink>
          </w:p>
          <w:p w:rsidR="00E66558" w:rsidP="57862921" w:rsidRDefault="78F4AE89" w14:paraId="3BD63E83" w14:textId="10CC7B87">
            <w:pPr>
              <w:pStyle w:val="TableRowCentered"/>
              <w:jc w:val="left"/>
              <w:rPr>
                <w:sz w:val="22"/>
                <w:szCs w:val="22"/>
              </w:rPr>
            </w:pPr>
            <w:r w:rsidRPr="57862921">
              <w:rPr>
                <w:sz w:val="22"/>
                <w:szCs w:val="22"/>
              </w:rPr>
              <w:t xml:space="preserve">EEF – Structured support for independent learning </w:t>
            </w:r>
          </w:p>
          <w:p w:rsidR="00E66558" w:rsidP="57862921" w:rsidRDefault="78F4AE89" w14:paraId="2A7D551B" w14:textId="35C600C7">
            <w:pPr>
              <w:pStyle w:val="TableRowCentered"/>
              <w:jc w:val="left"/>
              <w:rPr>
                <w:sz w:val="22"/>
                <w:szCs w:val="22"/>
              </w:rPr>
            </w:pPr>
            <w:hyperlink r:id="rId12">
              <w:r w:rsidRPr="57862921">
                <w:rPr>
                  <w:rStyle w:val="Hyperlink"/>
                </w:rPr>
                <w:t>https://educationendowmentfoundation.org.uk/news/eef-blog-structured-support-for-independent-learning</w:t>
              </w:r>
            </w:hyperlink>
          </w:p>
        </w:tc>
        <w:tc>
          <w:tcPr>
            <w:tcW w:w="15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645ED76C" w:rsidRDefault="307978C3" w14:paraId="2A7D551C" w14:textId="23DE2767">
            <w:pPr>
              <w:pStyle w:val="TableRowCentered"/>
              <w:jc w:val="left"/>
              <w:rPr>
                <w:sz w:val="22"/>
                <w:szCs w:val="22"/>
              </w:rPr>
            </w:pPr>
            <w:r w:rsidRPr="645ED76C">
              <w:rPr>
                <w:sz w:val="22"/>
                <w:szCs w:val="22"/>
              </w:rPr>
              <w:t>1,2</w:t>
            </w:r>
            <w:r w:rsidRPr="645ED76C" w:rsidR="25CD301E">
              <w:rPr>
                <w:sz w:val="22"/>
                <w:szCs w:val="22"/>
              </w:rPr>
              <w:t>,</w:t>
            </w:r>
            <w:r w:rsidRPr="645ED76C" w:rsidR="69C05C1E">
              <w:rPr>
                <w:sz w:val="22"/>
                <w:szCs w:val="22"/>
              </w:rPr>
              <w:t>3,</w:t>
            </w:r>
            <w:r w:rsidRPr="645ED76C" w:rsidR="25CD301E">
              <w:rPr>
                <w:sz w:val="22"/>
                <w:szCs w:val="22"/>
              </w:rPr>
              <w:t>7</w:t>
            </w:r>
          </w:p>
        </w:tc>
      </w:tr>
      <w:tr w:rsidR="00E66558" w:rsidTr="007B27D2" w14:paraId="2A7D5521" w14:textId="77777777">
        <w:tc>
          <w:tcPr>
            <w:tcW w:w="16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00A6360E" w14:paraId="2A7D551E" w14:textId="4AB6DC97">
            <w:pPr>
              <w:pStyle w:val="TableRow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>Executive function</w:t>
            </w:r>
          </w:p>
        </w:tc>
        <w:tc>
          <w:tcPr>
            <w:tcW w:w="6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13C03AFA" w14:paraId="0BDD2007" w14:textId="6D3762BC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>
              <w:t>GOV.UK</w:t>
            </w:r>
          </w:p>
          <w:p w:rsidR="00E66558" w:rsidP="3F273C98" w:rsidRDefault="13C03AFA" w14:paraId="7D10CFE4" w14:textId="38AF6257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hyperlink r:id="rId13">
              <w:r w:rsidRPr="3F273C98">
                <w:rPr>
                  <w:rStyle w:val="Hyperlink"/>
                </w:rPr>
                <w:t>https://www.gov.uk/government/publications/best-start-in-life-a-research-review-for-early-years/best-start-in-life-part-1-setting-the-scene</w:t>
              </w:r>
            </w:hyperlink>
          </w:p>
          <w:p w:rsidR="00E66558" w:rsidP="3F273C98" w:rsidRDefault="00E66558" w14:paraId="2D55E87D" w14:textId="631C952E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</w:p>
          <w:p w:rsidR="00E66558" w:rsidP="3F273C98" w:rsidRDefault="13C03AFA" w14:paraId="28936352" w14:textId="059199BC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hyperlink r:id="rId14">
              <w:r w:rsidRPr="3F273C98">
                <w:rPr>
                  <w:rStyle w:val="Hyperlink"/>
                </w:rPr>
                <w:t>https://www.gov.uk/government/publications/best-start-in-life-a-research-review-for-early-years/best-start-in-life-part-2-the-3-prime-areas-of-learning</w:t>
              </w:r>
            </w:hyperlink>
          </w:p>
          <w:p w:rsidR="00E66558" w:rsidP="3F273C98" w:rsidRDefault="00E66558" w14:paraId="4AE87D50" w14:textId="6FE3227A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</w:p>
          <w:p w:rsidR="00E66558" w:rsidP="57862921" w:rsidRDefault="13C03AFA" w14:paraId="2A7D551F" w14:textId="053E3FF4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hyperlink r:id="rId15">
              <w:r w:rsidRPr="3F273C98">
                <w:rPr>
                  <w:rStyle w:val="Hyperlink"/>
                </w:rPr>
                <w:t>https://www.gov.uk/government/publications/best-start-in-life-a-research-review-for-early-years/best-start-in-life-part-3-the-4-specific-areas-of-learning</w:t>
              </w:r>
            </w:hyperlink>
          </w:p>
        </w:tc>
        <w:tc>
          <w:tcPr>
            <w:tcW w:w="15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078D2131" w14:paraId="2A7D5520" w14:textId="38C0E74D">
            <w:pPr>
              <w:pStyle w:val="TableRowCentered"/>
              <w:jc w:val="left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 xml:space="preserve">2,3,4,6 </w:t>
            </w:r>
          </w:p>
        </w:tc>
      </w:tr>
      <w:tr w:rsidR="3F273C98" w:rsidTr="007B27D2" w14:paraId="4BBCBAB8" w14:textId="77777777">
        <w:trPr>
          <w:trHeight w:val="300"/>
        </w:trPr>
        <w:tc>
          <w:tcPr>
            <w:tcW w:w="16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4BF20990" w:rsidP="3F273C98" w:rsidRDefault="4BF20990" w14:paraId="08502428" w14:textId="6C4869F2">
            <w:pPr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 xml:space="preserve">Continued professional development of staff to enhance T&amp;L experience for </w:t>
            </w:r>
            <w:r w:rsidRPr="3F273C98" w:rsidR="474304B6">
              <w:rPr>
                <w:sz w:val="22"/>
                <w:szCs w:val="22"/>
              </w:rPr>
              <w:t>all PP</w:t>
            </w:r>
            <w:r w:rsidRPr="3F273C98">
              <w:rPr>
                <w:sz w:val="22"/>
                <w:szCs w:val="22"/>
              </w:rPr>
              <w:t xml:space="preserve"> pupils </w:t>
            </w:r>
          </w:p>
        </w:tc>
        <w:tc>
          <w:tcPr>
            <w:tcW w:w="6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200777B9" w:rsidP="3F273C98" w:rsidRDefault="200777B9" w14:paraId="2955BC4E" w14:textId="23935E1C">
            <w:pPr>
              <w:rPr>
                <w:rFonts w:eastAsia="Arial" w:cs="Arial"/>
                <w:color w:val="000000" w:themeColor="text1"/>
              </w:rPr>
            </w:pPr>
            <w:hyperlink r:id="rId16">
              <w:r w:rsidRPr="3F273C98">
                <w:rPr>
                  <w:rStyle w:val="Hyperlink"/>
                  <w:rFonts w:eastAsia="Arial" w:cs="Arial"/>
                </w:rPr>
                <w:t>https://educationendowmentfoundation.org.uk/education-evidence/guidance-reports/effective-professional-development</w:t>
              </w:r>
            </w:hyperlink>
          </w:p>
          <w:p w:rsidR="200777B9" w:rsidP="3F273C98" w:rsidRDefault="200777B9" w14:paraId="677371C6" w14:textId="471B3D76">
            <w:pPr>
              <w:rPr>
                <w:rFonts w:eastAsia="Arial" w:cs="Arial"/>
              </w:rPr>
            </w:pPr>
            <w:hyperlink r:id="rId17">
              <w:r w:rsidRPr="3F273C98">
                <w:rPr>
                  <w:rStyle w:val="Hyperlink"/>
                  <w:rFonts w:eastAsia="Arial" w:cs="Arial"/>
                </w:rPr>
                <w:t>https://educationendowmentfoundation.org.uk/news/eef-blog-three-themes-for-professional-development-mechanisms-for-change</w:t>
              </w:r>
            </w:hyperlink>
          </w:p>
          <w:p w:rsidR="65743E46" w:rsidP="3F273C98" w:rsidRDefault="65743E46" w14:paraId="61EF9DDF" w14:textId="6D7D4616">
            <w:pPr>
              <w:rPr>
                <w:rFonts w:eastAsia="Arial" w:cs="Arial"/>
              </w:rPr>
            </w:pPr>
            <w:hyperlink r:id="rId18">
              <w:r w:rsidRPr="3F273C98">
                <w:rPr>
                  <w:rStyle w:val="Hyperlink"/>
                  <w:rFonts w:eastAsia="Arial" w:cs="Arial"/>
                </w:rPr>
                <w:t>https://www.iop.org/sites/default/files/2022-05/the-case-for-subject-specific-cpd-robert-coe.pdf</w:t>
              </w:r>
            </w:hyperlink>
          </w:p>
          <w:p w:rsidR="3F273C98" w:rsidP="3F273C98" w:rsidRDefault="3F273C98" w14:paraId="4781DB17" w14:textId="0AEA095B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15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6AFA3586" w:rsidP="3F273C98" w:rsidRDefault="6AFA3586" w14:paraId="2A0CC663" w14:textId="0E198A6E">
            <w:pPr>
              <w:pStyle w:val="TableRowCentered"/>
              <w:jc w:val="left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 xml:space="preserve">1,2,4,5,7 </w:t>
            </w:r>
          </w:p>
        </w:tc>
      </w:tr>
    </w:tbl>
    <w:p w:rsidR="00E66558" w:rsidP="00ED5108" w:rsidRDefault="00E66558" w14:paraId="2A7D5522" w14:textId="77777777"/>
    <w:p w:rsidR="007B27D2" w:rsidP="00AA355B" w:rsidRDefault="007B27D2" w14:paraId="6E3C5622" w14:textId="77777777">
      <w:pPr>
        <w:pStyle w:val="Heading3"/>
      </w:pPr>
    </w:p>
    <w:p w:rsidR="0012636F" w:rsidP="00AA355B" w:rsidRDefault="0012636F" w14:paraId="0A16BA35" w14:textId="77777777">
      <w:pPr>
        <w:pStyle w:val="Heading3"/>
      </w:pPr>
    </w:p>
    <w:p w:rsidRPr="00AA355B" w:rsidR="00E66558" w:rsidP="00AA355B" w:rsidRDefault="009D71E8" w14:paraId="2A7D5523" w14:textId="3BBE2ED0">
      <w:pPr>
        <w:pStyle w:val="Heading3"/>
      </w:pPr>
      <w:r>
        <w:t xml:space="preserve">Targeted academic support (for example, </w:t>
      </w:r>
      <w:r w:rsidR="00D33FE5">
        <w:t>tutoring, one-to-one support</w:t>
      </w:r>
      <w:r w:rsidR="00F776E1">
        <w:t>,</w:t>
      </w:r>
      <w:r w:rsidR="00D33FE5">
        <w:t xml:space="preserve"> </w:t>
      </w:r>
      <w:r>
        <w:t xml:space="preserve">structured interventions) </w:t>
      </w:r>
    </w:p>
    <w:p w:rsidRPr="009A0A9F" w:rsidR="00E66558" w:rsidRDefault="009A0A9F" w14:paraId="2A7D5524" w14:textId="1F4DE10F">
      <w:pPr>
        <w:rPr>
          <w:i/>
          <w:iCs/>
        </w:rPr>
      </w:pPr>
      <w:r w:rsidRPr="009A0A9F">
        <w:t>Budgeted cost: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6"/>
        <w:gridCol w:w="7340"/>
        <w:gridCol w:w="1090"/>
      </w:tblGrid>
      <w:tr w:rsidR="00E66558" w:rsidTr="3F273C98" w14:paraId="2A7D5528" w14:textId="77777777">
        <w:tc>
          <w:tcPr>
            <w:tcW w:w="24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25" w14:textId="77777777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59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26" w14:textId="77777777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1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27" w14:textId="77777777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:rsidTr="3F273C98" w14:paraId="2A7D552C" w14:textId="77777777">
        <w:tc>
          <w:tcPr>
            <w:tcW w:w="24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001DD92C" w14:paraId="2A7D5529" w14:textId="4441C02C">
            <w:pPr>
              <w:pStyle w:val="TableRow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 xml:space="preserve">Intervention Strategies </w:t>
            </w:r>
          </w:p>
        </w:tc>
        <w:tc>
          <w:tcPr>
            <w:tcW w:w="59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57862921" w:rsidRDefault="1837EB4D" w14:paraId="3C323831" w14:textId="355F6DEE">
            <w:pPr>
              <w:pStyle w:val="TableRowCentered"/>
              <w:jc w:val="left"/>
              <w:rPr>
                <w:sz w:val="22"/>
                <w:szCs w:val="22"/>
              </w:rPr>
            </w:pPr>
            <w:r w:rsidRPr="57862921">
              <w:rPr>
                <w:sz w:val="22"/>
                <w:szCs w:val="22"/>
              </w:rPr>
              <w:t xml:space="preserve">EEF – The Impact of Targeted Academic Support </w:t>
            </w:r>
          </w:p>
          <w:p w:rsidR="00E66558" w:rsidP="57862921" w:rsidRDefault="1837EB4D" w14:paraId="0BC6D158" w14:textId="3A1D18E4">
            <w:pPr>
              <w:pStyle w:val="TableRowCentered"/>
              <w:jc w:val="left"/>
              <w:rPr>
                <w:sz w:val="22"/>
                <w:szCs w:val="22"/>
              </w:rPr>
            </w:pPr>
            <w:hyperlink r:id="rId19">
              <w:r w:rsidRPr="57862921">
                <w:rPr>
                  <w:rStyle w:val="Hyperlink"/>
                </w:rPr>
                <w:t>https://educationendowmentfoundation.org.uk/support-for-schools/school-planning-support/2-targeted-academic-support</w:t>
              </w:r>
            </w:hyperlink>
          </w:p>
          <w:p w:rsidR="00E66558" w:rsidP="57862921" w:rsidRDefault="1837EB4D" w14:paraId="0F34A02D" w14:textId="3C91893F">
            <w:pPr>
              <w:pStyle w:val="TableRowCentered"/>
              <w:jc w:val="left"/>
              <w:rPr>
                <w:sz w:val="22"/>
                <w:szCs w:val="22"/>
              </w:rPr>
            </w:pPr>
            <w:r w:rsidRPr="57862921">
              <w:rPr>
                <w:sz w:val="22"/>
                <w:szCs w:val="22"/>
              </w:rPr>
              <w:t xml:space="preserve">EEF – Impact of Small Group Tuition </w:t>
            </w:r>
          </w:p>
          <w:p w:rsidR="00E66558" w:rsidP="57862921" w:rsidRDefault="1837EB4D" w14:paraId="2E37865E" w14:textId="10778728">
            <w:pPr>
              <w:pStyle w:val="TableRowCentered"/>
              <w:jc w:val="left"/>
              <w:rPr>
                <w:sz w:val="22"/>
                <w:szCs w:val="22"/>
              </w:rPr>
            </w:pPr>
            <w:hyperlink r:id="rId20">
              <w:r w:rsidRPr="57862921">
                <w:rPr>
                  <w:rStyle w:val="Hyperlink"/>
                </w:rPr>
                <w:t>https://educationendowmentfoundation.org.uk/education-evidence/teaching-learning-toolkit/small-group-tuition</w:t>
              </w:r>
            </w:hyperlink>
          </w:p>
          <w:p w:rsidR="00E66558" w:rsidP="57862921" w:rsidRDefault="00E66558" w14:paraId="2A7D552A" w14:textId="2DB84599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645ED76C" w:rsidRDefault="5F476904" w14:paraId="2A7D552B" w14:textId="29FAA885">
            <w:pPr>
              <w:pStyle w:val="TableRowCentered"/>
              <w:jc w:val="left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>1,</w:t>
            </w:r>
            <w:r w:rsidRPr="3F273C98" w:rsidR="069886D4">
              <w:rPr>
                <w:sz w:val="22"/>
                <w:szCs w:val="22"/>
              </w:rPr>
              <w:t>2,3,6,7</w:t>
            </w:r>
          </w:p>
        </w:tc>
      </w:tr>
      <w:tr w:rsidR="00E66558" w:rsidTr="3F273C98" w14:paraId="2A7D5530" w14:textId="77777777">
        <w:tc>
          <w:tcPr>
            <w:tcW w:w="24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220738C8" w14:paraId="2A7D552D" w14:textId="443FC02A">
            <w:pPr>
              <w:pStyle w:val="TableRow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>Targeted</w:t>
            </w:r>
            <w:r w:rsidRPr="3F273C98" w:rsidR="66B1AA55">
              <w:rPr>
                <w:sz w:val="22"/>
                <w:szCs w:val="22"/>
              </w:rPr>
              <w:t xml:space="preserve"> Support for Pupils with low starting points in numeracy and literac</w:t>
            </w:r>
            <w:r w:rsidRPr="3F273C98">
              <w:rPr>
                <w:sz w:val="22"/>
                <w:szCs w:val="22"/>
              </w:rPr>
              <w:t xml:space="preserve">y </w:t>
            </w:r>
          </w:p>
        </w:tc>
        <w:tc>
          <w:tcPr>
            <w:tcW w:w="59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57862921" w:rsidRDefault="0D29CCD5" w14:paraId="1BCB9184" w14:textId="652C77B7">
            <w:pPr>
              <w:pStyle w:val="TableRowCentered"/>
              <w:ind w:left="0"/>
              <w:jc w:val="left"/>
            </w:pPr>
            <w:r>
              <w:t>DfE Guidance – Using Pupil Premium</w:t>
            </w:r>
            <w:r w:rsidR="32956671">
              <w:t>: Guidance for School Leaders</w:t>
            </w:r>
            <w:r>
              <w:t xml:space="preserve"> </w:t>
            </w:r>
            <w:r w:rsidR="555C7E89">
              <w:t xml:space="preserve"> </w:t>
            </w:r>
          </w:p>
          <w:p w:rsidR="00E66558" w:rsidP="57862921" w:rsidRDefault="3F05C486" w14:paraId="65F50DAC" w14:textId="65455AC1">
            <w:pPr>
              <w:pStyle w:val="TableRowCentered"/>
              <w:ind w:left="0"/>
              <w:jc w:val="left"/>
            </w:pPr>
            <w:hyperlink r:id="rId21">
              <w:r w:rsidRPr="57862921">
                <w:rPr>
                  <w:rStyle w:val="Hyperlink"/>
                </w:rPr>
                <w:t>https://assets.publishing.service.gov.uk/media/65cf69384239310011b7b91f/Using_Pupil_Premium_-_Guidance_for_School_Leaders.pdf</w:t>
              </w:r>
            </w:hyperlink>
          </w:p>
          <w:p w:rsidR="00E66558" w:rsidP="57862921" w:rsidRDefault="00E66558" w14:paraId="2A7D552E" w14:textId="6039D856">
            <w:pPr>
              <w:pStyle w:val="TableRowCentered"/>
              <w:ind w:left="0"/>
              <w:jc w:val="left"/>
            </w:pPr>
          </w:p>
        </w:tc>
        <w:tc>
          <w:tcPr>
            <w:tcW w:w="1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2EF3821A" w14:paraId="2A7D552F" w14:textId="1C1B2302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 w:rsidRPr="3F273C98">
              <w:rPr>
                <w:color w:val="auto"/>
                <w:sz w:val="22"/>
                <w:szCs w:val="22"/>
              </w:rPr>
              <w:t>2,3,4,6,7</w:t>
            </w:r>
          </w:p>
        </w:tc>
      </w:tr>
      <w:tr w:rsidR="42A63DC8" w:rsidTr="3F273C98" w14:paraId="6EA56738" w14:textId="77777777">
        <w:trPr>
          <w:trHeight w:val="300"/>
        </w:trPr>
        <w:tc>
          <w:tcPr>
            <w:tcW w:w="24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3E72C120" w:rsidP="3F273C98" w:rsidRDefault="18D09333" w14:paraId="4C862B7B" w14:textId="1A475478">
            <w:pPr>
              <w:pStyle w:val="TableRow"/>
              <w:spacing w:line="259" w:lineRule="auto"/>
              <w:rPr>
                <w:i/>
                <w:iCs/>
                <w:color w:val="FF0000"/>
                <w:sz w:val="22"/>
                <w:szCs w:val="22"/>
              </w:rPr>
            </w:pPr>
            <w:r w:rsidRPr="3F273C98">
              <w:rPr>
                <w:color w:val="auto"/>
                <w:sz w:val="22"/>
                <w:szCs w:val="22"/>
              </w:rPr>
              <w:t>Ensure the whole school approach to writing impacts all pupils inc PP.</w:t>
            </w:r>
            <w:r w:rsidRPr="3F273C98">
              <w:rPr>
                <w:i/>
                <w:iCs/>
                <w:color w:val="FF0000"/>
                <w:sz w:val="22"/>
                <w:szCs w:val="22"/>
              </w:rPr>
              <w:t xml:space="preserve">  </w:t>
            </w:r>
          </w:p>
        </w:tc>
        <w:tc>
          <w:tcPr>
            <w:tcW w:w="59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42A63DC8" w:rsidP="3F273C98" w:rsidRDefault="3EFBA526" w14:paraId="108615A3" w14:textId="39B7DB98">
            <w:pPr>
              <w:pStyle w:val="TableRowCentered"/>
              <w:jc w:val="left"/>
              <w:rPr>
                <w:color w:val="FF0000"/>
              </w:rPr>
            </w:pPr>
            <w:hyperlink r:id="rId22">
              <w:r w:rsidRPr="3F273C98">
                <w:rPr>
                  <w:rStyle w:val="Hyperlink"/>
                </w:rPr>
                <w:t>https://educationendowmentfoundation.org.uk/education-evidence/guidance-reports/literacy-ks2</w:t>
              </w:r>
            </w:hyperlink>
          </w:p>
          <w:p w:rsidR="42A63DC8" w:rsidP="3F273C98" w:rsidRDefault="42A63DC8" w14:paraId="20E1B05C" w14:textId="6E62324F">
            <w:pPr>
              <w:pStyle w:val="TableRowCentered"/>
              <w:jc w:val="left"/>
              <w:rPr>
                <w:color w:val="FF0000"/>
              </w:rPr>
            </w:pPr>
          </w:p>
          <w:p w:rsidR="42A63DC8" w:rsidP="3F273C98" w:rsidRDefault="3EFBA526" w14:paraId="4D0C0D59" w14:textId="23071BA3">
            <w:pPr>
              <w:pStyle w:val="TableRowCentered"/>
              <w:jc w:val="left"/>
              <w:rPr>
                <w:color w:val="FF0000"/>
              </w:rPr>
            </w:pPr>
            <w:hyperlink r:id="rId23">
              <w:r w:rsidRPr="3F273C98">
                <w:rPr>
                  <w:rStyle w:val="Hyperlink"/>
                </w:rPr>
                <w:t>https://writing4pleasure.com/2024/07/02/reviewing-the-eefs-writing-practice-review-understanding-current-practice-and-research-priorities-in-teaching-writing/</w:t>
              </w:r>
            </w:hyperlink>
          </w:p>
          <w:p w:rsidR="42A63DC8" w:rsidP="3F273C98" w:rsidRDefault="42A63DC8" w14:paraId="6A807847" w14:textId="58A3ABBF">
            <w:pPr>
              <w:pStyle w:val="TableRowCentered"/>
              <w:jc w:val="left"/>
              <w:rPr>
                <w:color w:val="FF0000"/>
              </w:rPr>
            </w:pPr>
          </w:p>
          <w:p w:rsidR="42A63DC8" w:rsidP="3F273C98" w:rsidRDefault="42A63DC8" w14:paraId="2B195770" w14:textId="6D52881A">
            <w:pPr>
              <w:pStyle w:val="TableRowCentered"/>
              <w:jc w:val="left"/>
              <w:rPr>
                <w:color w:val="FF0000"/>
              </w:rPr>
            </w:pPr>
          </w:p>
        </w:tc>
        <w:tc>
          <w:tcPr>
            <w:tcW w:w="1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42A63DC8" w:rsidP="3F273C98" w:rsidRDefault="0F62C7C1" w14:paraId="42E17737" w14:textId="3D8438B8">
            <w:pPr>
              <w:pStyle w:val="TableRowCentered"/>
              <w:jc w:val="left"/>
              <w:rPr>
                <w:color w:val="auto"/>
                <w:sz w:val="22"/>
                <w:szCs w:val="22"/>
              </w:rPr>
            </w:pPr>
            <w:r w:rsidRPr="3F273C98">
              <w:rPr>
                <w:color w:val="auto"/>
                <w:sz w:val="22"/>
                <w:szCs w:val="22"/>
              </w:rPr>
              <w:t>2,3,4,6</w:t>
            </w:r>
          </w:p>
        </w:tc>
      </w:tr>
    </w:tbl>
    <w:p w:rsidR="00E66558" w:rsidP="00AA355B" w:rsidRDefault="00E66558" w14:paraId="2A7D5531" w14:textId="77777777"/>
    <w:p w:rsidRPr="00AA355B" w:rsidR="00E66558" w:rsidP="00AA355B" w:rsidRDefault="009D71E8" w14:paraId="2A7D5532" w14:textId="53C3F9AD">
      <w:pPr>
        <w:pStyle w:val="Heading3"/>
      </w:pPr>
      <w:r>
        <w:lastRenderedPageBreak/>
        <w:t>Wider strategies (for example, related to attendance, behaviour, wellbeing)</w:t>
      </w:r>
    </w:p>
    <w:p w:rsidRPr="00E9733C" w:rsidR="00E66558" w:rsidP="00E9733C" w:rsidRDefault="00E9733C" w14:paraId="2A7D5533" w14:textId="7FC750B1">
      <w:pPr>
        <w:rPr>
          <w:i/>
          <w:iCs/>
        </w:rPr>
      </w:pPr>
      <w:r w:rsidRPr="009A0A9F">
        <w:t>Budgeted cost:</w:t>
      </w:r>
    </w:p>
    <w:tbl>
      <w:tblPr>
        <w:tblW w:w="94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0"/>
        <w:gridCol w:w="6111"/>
        <w:gridCol w:w="1005"/>
      </w:tblGrid>
      <w:tr w:rsidR="00E66558" w:rsidTr="3F273C98" w14:paraId="2A7D5537" w14:textId="77777777">
        <w:tc>
          <w:tcPr>
            <w:tcW w:w="2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34" w14:textId="77777777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6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35" w14:textId="77777777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10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36" w14:textId="77777777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:rsidTr="3F273C98" w14:paraId="2A7D553B" w14:textId="77777777">
        <w:tc>
          <w:tcPr>
            <w:tcW w:w="2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7FC3ED6F" w14:paraId="2A7D5538" w14:textId="53251345">
            <w:pPr>
              <w:pStyle w:val="TableRow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 xml:space="preserve">Pupil Premium Student Manager </w:t>
            </w:r>
          </w:p>
        </w:tc>
        <w:tc>
          <w:tcPr>
            <w:tcW w:w="6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57862921" w:rsidRDefault="138BFDE6" w14:paraId="4EC2107B" w14:textId="24E93FE4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 w:rsidRPr="57862921">
              <w:rPr>
                <w:sz w:val="22"/>
                <w:szCs w:val="22"/>
              </w:rPr>
              <w:t xml:space="preserve">EEF – Impact of Physical Activity </w:t>
            </w:r>
            <w:r w:rsidRPr="57862921" w:rsidR="051BA996">
              <w:rPr>
                <w:sz w:val="22"/>
                <w:szCs w:val="22"/>
              </w:rPr>
              <w:t xml:space="preserve">on Outcomes </w:t>
            </w:r>
          </w:p>
          <w:p w:rsidR="00E66558" w:rsidP="57862921" w:rsidRDefault="051BA996" w14:paraId="413E1640" w14:textId="683DB652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hyperlink w:anchor=":~:text=There%20is%20a%20small%20positive,benefits%20and%20opportunities%20it%20provides" r:id="rId24">
              <w:r w:rsidRPr="57862921">
                <w:rPr>
                  <w:rStyle w:val="Hyperlink"/>
                </w:rPr>
                <w:t>https://educationendowmentfoundation.org.uk/education-evidence/teaching-learning-toolkit/physical-activity#:~:text=There%20is%20a%20small%20positive,benefits%20and%20opportunities%20it%20provides</w:t>
              </w:r>
            </w:hyperlink>
            <w:r w:rsidRPr="57862921">
              <w:rPr>
                <w:sz w:val="22"/>
                <w:szCs w:val="22"/>
              </w:rPr>
              <w:t>.</w:t>
            </w:r>
          </w:p>
          <w:p w:rsidR="00E66558" w:rsidP="57862921" w:rsidRDefault="00E66558" w14:paraId="7FE8A229" w14:textId="1B289C63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</w:p>
          <w:p w:rsidR="00E66558" w:rsidP="57862921" w:rsidRDefault="051BA996" w14:paraId="513251BE" w14:textId="2E05375A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 w:rsidRPr="57862921">
              <w:rPr>
                <w:sz w:val="22"/>
                <w:szCs w:val="22"/>
              </w:rPr>
              <w:t>EEF</w:t>
            </w:r>
            <w:r w:rsidRPr="57862921" w:rsidR="6EB33730">
              <w:rPr>
                <w:sz w:val="22"/>
                <w:szCs w:val="22"/>
              </w:rPr>
              <w:t xml:space="preserve"> – Wider Strategies to Support Pupil Premium </w:t>
            </w:r>
          </w:p>
          <w:p w:rsidR="00E66558" w:rsidP="57862921" w:rsidRDefault="6EB33730" w14:paraId="3CC8C1AF" w14:textId="7E5EF585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hyperlink r:id="rId25">
              <w:r w:rsidRPr="57862921">
                <w:rPr>
                  <w:rStyle w:val="Hyperlink"/>
                </w:rPr>
                <w:t>https://educationendowmentfoundation.org.uk/support-for-schools/school-planning-support/3-wider-strategies</w:t>
              </w:r>
            </w:hyperlink>
          </w:p>
          <w:p w:rsidR="00E66558" w:rsidP="57862921" w:rsidRDefault="00E66558" w14:paraId="41CC8E83" w14:textId="73347287">
            <w:pPr>
              <w:pStyle w:val="TableRowCentered"/>
              <w:ind w:left="0"/>
              <w:jc w:val="left"/>
            </w:pPr>
          </w:p>
          <w:p w:rsidR="00E66558" w:rsidP="57862921" w:rsidRDefault="1896B724" w14:paraId="57E108B3" w14:textId="3512BFA9">
            <w:pPr>
              <w:pStyle w:val="TableRowCentered"/>
              <w:ind w:left="0"/>
              <w:jc w:val="left"/>
            </w:pPr>
            <w:r>
              <w:t xml:space="preserve">SecEd – Extra curricular activities and the Pupil Premium </w:t>
            </w:r>
          </w:p>
          <w:p w:rsidR="00E66558" w:rsidP="57862921" w:rsidRDefault="1896B724" w14:paraId="2A7D5539" w14:textId="38392AF6">
            <w:pPr>
              <w:pStyle w:val="TableRowCentered"/>
              <w:ind w:left="0"/>
              <w:jc w:val="left"/>
            </w:pPr>
            <w:hyperlink r:id="rId26">
              <w:r w:rsidRPr="57862921">
                <w:rPr>
                  <w:rStyle w:val="Hyperlink"/>
                </w:rPr>
                <w:t>https://www.sec-ed.co.uk/content/best-practice/extra-curricular-activities-staffing-scheduling-and-the-pupil-premium/</w:t>
              </w:r>
            </w:hyperlink>
          </w:p>
        </w:tc>
        <w:tc>
          <w:tcPr>
            <w:tcW w:w="10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3403F24A" w14:paraId="2A7D553A" w14:textId="1ABA8467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>1,3,4,5,7</w:t>
            </w:r>
          </w:p>
        </w:tc>
      </w:tr>
      <w:tr w:rsidR="00E66558" w:rsidTr="3F273C98" w14:paraId="2A7D553F" w14:textId="77777777">
        <w:trPr>
          <w:trHeight w:val="4320"/>
        </w:trPr>
        <w:tc>
          <w:tcPr>
            <w:tcW w:w="2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6ABC7F07" w14:paraId="2A7D553C" w14:textId="2ACAE7B3">
            <w:pPr>
              <w:pStyle w:val="TableRow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 xml:space="preserve">Changes to the structure of the school day </w:t>
            </w:r>
          </w:p>
        </w:tc>
        <w:tc>
          <w:tcPr>
            <w:tcW w:w="6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57862921" w:rsidRDefault="59A08228" w14:paraId="297637A5" w14:textId="7B47EEBE">
            <w:pPr>
              <w:pStyle w:val="TableRowCentered"/>
              <w:jc w:val="left"/>
              <w:rPr>
                <w:sz w:val="22"/>
                <w:szCs w:val="22"/>
              </w:rPr>
            </w:pPr>
            <w:r w:rsidRPr="57862921">
              <w:rPr>
                <w:sz w:val="22"/>
                <w:szCs w:val="22"/>
              </w:rPr>
              <w:t xml:space="preserve">EEF – Build a Culture of Community and Belonging </w:t>
            </w:r>
          </w:p>
          <w:p w:rsidR="00E66558" w:rsidP="57862921" w:rsidRDefault="59A08228" w14:paraId="38EBBA80" w14:textId="5312A7B8">
            <w:pPr>
              <w:pStyle w:val="TableRowCentered"/>
              <w:jc w:val="left"/>
              <w:rPr>
                <w:sz w:val="22"/>
                <w:szCs w:val="22"/>
              </w:rPr>
            </w:pPr>
            <w:hyperlink w:anchor=":~:text=The%20general%20climate%20for%20learning,learning%20behaviours%20and%20self%2Dregulation" r:id="rId27">
              <w:r w:rsidRPr="57862921">
                <w:rPr>
                  <w:rStyle w:val="Hyperlink"/>
                </w:rPr>
                <w:t>https://educationendowmentfoundation.org.uk/education-evidence/leadership-and-planning/supporting-attendance/build-a-culture-of-community-and-belonging-for-pupils#:~:text=The%20general%20climate%20for%20learning,learning%20behaviours%20and%20self%2Dregulation</w:t>
              </w:r>
            </w:hyperlink>
            <w:r w:rsidRPr="57862921">
              <w:rPr>
                <w:sz w:val="22"/>
                <w:szCs w:val="22"/>
              </w:rPr>
              <w:t>.</w:t>
            </w:r>
          </w:p>
          <w:p w:rsidR="00E66558" w:rsidP="57862921" w:rsidRDefault="00E66558" w14:paraId="55066D5B" w14:textId="13AA5EF5">
            <w:pPr>
              <w:pStyle w:val="TableRowCentered"/>
              <w:jc w:val="left"/>
              <w:rPr>
                <w:sz w:val="22"/>
                <w:szCs w:val="22"/>
              </w:rPr>
            </w:pPr>
          </w:p>
          <w:p w:rsidR="00E66558" w:rsidP="57862921" w:rsidRDefault="6AFDDD18" w14:paraId="6225C4F2" w14:textId="3C3A2A3E">
            <w:pPr>
              <w:pStyle w:val="TableRowCentered"/>
              <w:jc w:val="left"/>
              <w:rPr>
                <w:sz w:val="22"/>
                <w:szCs w:val="22"/>
              </w:rPr>
            </w:pPr>
            <w:r w:rsidRPr="57862921">
              <w:rPr>
                <w:sz w:val="22"/>
                <w:szCs w:val="22"/>
              </w:rPr>
              <w:t>Science Direct – Influence on environmental conditions on students’ learning processes</w:t>
            </w:r>
          </w:p>
          <w:p w:rsidR="00E66558" w:rsidP="57862921" w:rsidRDefault="6AFDDD18" w14:paraId="2FBF0D39" w14:textId="5219C4F4">
            <w:pPr>
              <w:pStyle w:val="TableRowCentered"/>
              <w:jc w:val="left"/>
              <w:rPr>
                <w:sz w:val="22"/>
                <w:szCs w:val="22"/>
              </w:rPr>
            </w:pPr>
            <w:hyperlink r:id="rId28">
              <w:r w:rsidRPr="57862921">
                <w:rPr>
                  <w:rStyle w:val="Hyperlink"/>
                </w:rPr>
                <w:t>https://www.sciencedirect.com/science/article/pii/S0360132323000781</w:t>
              </w:r>
            </w:hyperlink>
          </w:p>
          <w:p w:rsidR="00E66558" w:rsidP="57862921" w:rsidRDefault="00E66558" w14:paraId="2A7D553D" w14:textId="044E0675">
            <w:pPr>
              <w:pStyle w:val="TableRowCentered"/>
              <w:jc w:val="left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F273C98" w:rsidRDefault="24CB7390" w14:paraId="2A7D553E" w14:textId="0BFD0B90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>3,4,5,6</w:t>
            </w:r>
          </w:p>
        </w:tc>
      </w:tr>
      <w:tr w:rsidR="42A63DC8" w:rsidTr="3F273C98" w14:paraId="2FD83502" w14:textId="77777777">
        <w:trPr>
          <w:trHeight w:val="300"/>
        </w:trPr>
        <w:tc>
          <w:tcPr>
            <w:tcW w:w="2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4309A477" w:rsidP="42A63DC8" w:rsidRDefault="4309A477" w14:paraId="412DA6BB" w14:textId="050B34BB">
            <w:pPr>
              <w:pStyle w:val="TableRow"/>
            </w:pPr>
            <w:r w:rsidRPr="42A63DC8">
              <w:rPr>
                <w:rFonts w:eastAsia="Arial" w:cs="Arial"/>
                <w:lang w:val="en-US"/>
              </w:rPr>
              <w:t>Drama and dance activities delivered through extra-curricular clubs and cultural trips</w:t>
            </w:r>
          </w:p>
        </w:tc>
        <w:tc>
          <w:tcPr>
            <w:tcW w:w="6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4309A477" w:rsidP="42A63DC8" w:rsidRDefault="4309A477" w14:paraId="17BC280C" w14:textId="4FA22D04">
            <w:pPr>
              <w:spacing w:before="60" w:after="60"/>
            </w:pPr>
            <w:r w:rsidRPr="42A63DC8">
              <w:rPr>
                <w:rFonts w:eastAsia="Arial" w:cs="Arial"/>
                <w:color w:val="0D0D0D" w:themeColor="text1" w:themeTint="F2"/>
              </w:rPr>
              <w:t>As well as being valuable in itself, arts participation can have a positive impact on wellbeing and education outcomes, including English and maths, when interventions are linked to academic targets.</w:t>
            </w:r>
          </w:p>
          <w:p w:rsidR="4309A477" w:rsidP="42A63DC8" w:rsidRDefault="4309A477" w14:paraId="1D6CC13A" w14:textId="331F1F60">
            <w:pPr>
              <w:pStyle w:val="TableRowCentered"/>
              <w:jc w:val="left"/>
            </w:pPr>
            <w:hyperlink r:id="rId29">
              <w:r w:rsidRPr="42A63DC8">
                <w:rPr>
                  <w:rStyle w:val="Hyperlink"/>
                  <w:rFonts w:eastAsia="Arial" w:cs="Arial"/>
                </w:rPr>
                <w:t>Arts participation | Teaching and Learning Toolkit | EEF</w:t>
              </w:r>
            </w:hyperlink>
          </w:p>
        </w:tc>
        <w:tc>
          <w:tcPr>
            <w:tcW w:w="10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42A63DC8" w:rsidP="42A63DC8" w:rsidRDefault="1E61E41D" w14:paraId="3FF1DDF7" w14:textId="29CA1C49">
            <w:pPr>
              <w:pStyle w:val="TableRowCentered"/>
              <w:jc w:val="left"/>
              <w:rPr>
                <w:sz w:val="22"/>
                <w:szCs w:val="22"/>
              </w:rPr>
            </w:pPr>
            <w:r w:rsidRPr="3F273C98">
              <w:rPr>
                <w:sz w:val="22"/>
                <w:szCs w:val="22"/>
              </w:rPr>
              <w:t>2,4,5,7</w:t>
            </w:r>
          </w:p>
        </w:tc>
      </w:tr>
    </w:tbl>
    <w:p w:rsidRPr="00064366" w:rsidR="00E66558" w:rsidP="00064366" w:rsidRDefault="009D71E8" w14:paraId="2A7D5542" w14:textId="18352EC3">
      <w:pPr>
        <w:pStyle w:val="Heading1"/>
      </w:pPr>
      <w:r w:rsidRPr="00064366">
        <w:lastRenderedPageBreak/>
        <w:t>Part B: Review of the previous academic year</w:t>
      </w:r>
    </w:p>
    <w:p w:rsidR="008B6404" w:rsidP="00173D4C" w:rsidRDefault="00064366" w14:paraId="751285B7" w14:textId="72ACB452">
      <w:pPr>
        <w:pStyle w:val="Heading2"/>
      </w:pPr>
      <w:r w:rsidRPr="00173D4C">
        <w:t>Outcomes for disadvantaged pupils</w:t>
      </w:r>
    </w:p>
    <w:tbl>
      <w:tblPr>
        <w:tblW w:w="94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173D4C" w:rsidTr="42BE94F9" w14:paraId="7FB51099" w14:textId="77777777">
        <w:trPr>
          <w:trHeight w:val="1102"/>
        </w:trPr>
        <w:tc>
          <w:tcPr>
            <w:tcW w:w="94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8A7" w:rsidP="009B7433" w:rsidRDefault="00FF48A7" w14:paraId="6A1849AC" w14:textId="138804B8">
            <w:pPr>
              <w:rPr>
                <w:i/>
                <w:iCs/>
                <w:color w:val="auto"/>
              </w:rPr>
            </w:pPr>
          </w:p>
          <w:tbl>
            <w:tblPr>
              <w:tblStyle w:val="TableGrid"/>
              <w:tblW w:w="6925" w:type="dxa"/>
              <w:tblLook w:val="04A0" w:firstRow="1" w:lastRow="0" w:firstColumn="1" w:lastColumn="0" w:noHBand="0" w:noVBand="1"/>
            </w:tblPr>
            <w:tblGrid>
              <w:gridCol w:w="2424"/>
              <w:gridCol w:w="2343"/>
              <w:gridCol w:w="2158"/>
            </w:tblGrid>
            <w:tr w:rsidR="00D0779B" w:rsidTr="0064D124" w14:paraId="31F902D2" w14:textId="299D3763">
              <w:trPr>
                <w:trHeight w:val="300"/>
              </w:trPr>
              <w:tc>
                <w:tcPr>
                  <w:tcW w:w="2424" w:type="dxa"/>
                </w:tcPr>
                <w:p w:rsidR="00D0779B" w:rsidP="00C772FD" w:rsidRDefault="00D0779B" w14:paraId="23515386" w14:textId="77777777"/>
              </w:tc>
              <w:tc>
                <w:tcPr>
                  <w:tcW w:w="2343" w:type="dxa"/>
                </w:tcPr>
                <w:p w:rsidR="00D0779B" w:rsidP="00C772FD" w:rsidRDefault="00D0779B" w14:paraId="07145477" w14:textId="77777777">
                  <w:r>
                    <w:t>2023-2024</w:t>
                  </w:r>
                </w:p>
              </w:tc>
              <w:tc>
                <w:tcPr>
                  <w:tcW w:w="2158" w:type="dxa"/>
                </w:tcPr>
                <w:p w:rsidR="00D0779B" w:rsidP="00C772FD" w:rsidRDefault="00D0779B" w14:paraId="0F62A08B" w14:textId="2F51DFA9">
                  <w:r>
                    <w:t>2024-25</w:t>
                  </w:r>
                </w:p>
              </w:tc>
            </w:tr>
            <w:tr w:rsidR="00D0779B" w:rsidTr="0064D124" w14:paraId="50DA5628" w14:textId="647E95D8">
              <w:trPr>
                <w:trHeight w:val="300"/>
              </w:trPr>
              <w:tc>
                <w:tcPr>
                  <w:tcW w:w="2424" w:type="dxa"/>
                </w:tcPr>
                <w:p w:rsidR="00D0779B" w:rsidP="00C772FD" w:rsidRDefault="00D0779B" w14:paraId="38EDF57E" w14:textId="621F0192">
                  <w:r>
                    <w:t xml:space="preserve">A8 National </w:t>
                  </w:r>
                </w:p>
              </w:tc>
              <w:tc>
                <w:tcPr>
                  <w:tcW w:w="2343" w:type="dxa"/>
                </w:tcPr>
                <w:p w:rsidR="00D0779B" w:rsidP="00C772FD" w:rsidRDefault="00182333" w14:paraId="54761396" w14:textId="2AC990D8">
                  <w:r>
                    <w:t>45.9</w:t>
                  </w:r>
                </w:p>
              </w:tc>
              <w:tc>
                <w:tcPr>
                  <w:tcW w:w="2158" w:type="dxa"/>
                </w:tcPr>
                <w:p w:rsidR="00D0779B" w:rsidP="00C772FD" w:rsidRDefault="008916F1" w14:paraId="67476153" w14:textId="1F5EA043">
                  <w:r>
                    <w:t>45.9</w:t>
                  </w:r>
                </w:p>
              </w:tc>
            </w:tr>
            <w:tr w:rsidR="00D0779B" w:rsidTr="0064D124" w14:paraId="66D02880" w14:textId="056728AA">
              <w:trPr>
                <w:trHeight w:val="300"/>
              </w:trPr>
              <w:tc>
                <w:tcPr>
                  <w:tcW w:w="2424" w:type="dxa"/>
                </w:tcPr>
                <w:p w:rsidR="00D0779B" w:rsidP="00C772FD" w:rsidRDefault="00D0779B" w14:paraId="22BEDF34" w14:textId="5021BD4A">
                  <w:r>
                    <w:t xml:space="preserve">A8 RHS </w:t>
                  </w:r>
                </w:p>
              </w:tc>
              <w:tc>
                <w:tcPr>
                  <w:tcW w:w="2343" w:type="dxa"/>
                </w:tcPr>
                <w:p w:rsidR="00D0779B" w:rsidP="00C772FD" w:rsidRDefault="00C30F28" w14:paraId="139218DA" w14:textId="22EFDB4D">
                  <w:r>
                    <w:t>47.4</w:t>
                  </w:r>
                </w:p>
              </w:tc>
              <w:tc>
                <w:tcPr>
                  <w:tcW w:w="2158" w:type="dxa"/>
                </w:tcPr>
                <w:p w:rsidR="00D0779B" w:rsidP="001743E9" w:rsidRDefault="00D0665E" w14:paraId="618FA379" w14:textId="66E9C52D">
                  <w:pPr>
                    <w:tabs>
                      <w:tab w:val="center" w:pos="971"/>
                    </w:tabs>
                  </w:pPr>
                  <w:r>
                    <w:t>46.0</w:t>
                  </w:r>
                </w:p>
              </w:tc>
            </w:tr>
            <w:tr w:rsidR="000A2620" w:rsidTr="0064D124" w14:paraId="64C11771" w14:textId="77777777">
              <w:trPr>
                <w:trHeight w:val="300"/>
              </w:trPr>
              <w:tc>
                <w:tcPr>
                  <w:tcW w:w="2424" w:type="dxa"/>
                </w:tcPr>
                <w:p w:rsidR="000A2620" w:rsidP="00C772FD" w:rsidRDefault="004C53EF" w14:paraId="382571FD" w14:textId="0EADF623">
                  <w:r>
                    <w:t xml:space="preserve">PP A8 RHS </w:t>
                  </w:r>
                </w:p>
              </w:tc>
              <w:tc>
                <w:tcPr>
                  <w:tcW w:w="2343" w:type="dxa"/>
                </w:tcPr>
                <w:p w:rsidR="000A2620" w:rsidP="00C772FD" w:rsidRDefault="00433C15" w14:paraId="0DEF0C78" w14:textId="5AA8CF0F">
                  <w:r>
                    <w:t>39.9</w:t>
                  </w:r>
                </w:p>
              </w:tc>
              <w:tc>
                <w:tcPr>
                  <w:tcW w:w="2158" w:type="dxa"/>
                </w:tcPr>
                <w:p w:rsidR="000A2620" w:rsidP="001743E9" w:rsidRDefault="00941BB0" w14:paraId="26BE11E4" w14:textId="6B345DF3">
                  <w:pPr>
                    <w:tabs>
                      <w:tab w:val="center" w:pos="971"/>
                    </w:tabs>
                  </w:pPr>
                  <w:r>
                    <w:t>39.35</w:t>
                  </w:r>
                </w:p>
              </w:tc>
            </w:tr>
            <w:tr w:rsidR="00D0779B" w:rsidTr="0064D124" w14:paraId="3E5E3F17" w14:textId="266065B8">
              <w:trPr>
                <w:trHeight w:val="300"/>
              </w:trPr>
              <w:tc>
                <w:tcPr>
                  <w:tcW w:w="2424" w:type="dxa"/>
                </w:tcPr>
                <w:p w:rsidR="00D0779B" w:rsidP="00C772FD" w:rsidRDefault="00D025B2" w14:paraId="5AAEB760" w14:textId="68025619">
                  <w:r>
                    <w:t>RHS A8</w:t>
                  </w:r>
                  <w:r w:rsidR="009713C7">
                    <w:t xml:space="preserve"> Gap</w:t>
                  </w:r>
                </w:p>
              </w:tc>
              <w:tc>
                <w:tcPr>
                  <w:tcW w:w="2343" w:type="dxa"/>
                </w:tcPr>
                <w:p w:rsidR="00D0779B" w:rsidP="00C772FD" w:rsidRDefault="00BA2B25" w14:paraId="3AAA9D38" w14:textId="7D0205F4">
                  <w:r>
                    <w:t>7.5</w:t>
                  </w:r>
                </w:p>
              </w:tc>
              <w:tc>
                <w:tcPr>
                  <w:tcW w:w="2158" w:type="dxa"/>
                </w:tcPr>
                <w:p w:rsidR="00D0779B" w:rsidP="00C772FD" w:rsidRDefault="009610F2" w14:paraId="5B2B063B" w14:textId="581B20AF">
                  <w:r>
                    <w:t>6.65</w:t>
                  </w:r>
                </w:p>
              </w:tc>
            </w:tr>
            <w:tr w:rsidR="00D0779B" w:rsidTr="0064D124" w14:paraId="13757938" w14:textId="7024788D">
              <w:trPr>
                <w:trHeight w:val="300"/>
              </w:trPr>
              <w:tc>
                <w:tcPr>
                  <w:tcW w:w="2424" w:type="dxa"/>
                </w:tcPr>
                <w:p w:rsidR="00D0779B" w:rsidP="00C772FD" w:rsidRDefault="00D0779B" w14:paraId="40A735B7" w14:textId="1B4291D4">
                  <w:r>
                    <w:t xml:space="preserve">P8 RHS </w:t>
                  </w:r>
                </w:p>
              </w:tc>
              <w:tc>
                <w:tcPr>
                  <w:tcW w:w="2343" w:type="dxa"/>
                </w:tcPr>
                <w:p w:rsidR="00D0779B" w:rsidP="00C772FD" w:rsidRDefault="00D0779B" w14:paraId="312C819F" w14:textId="20B412E7">
                  <w:r>
                    <w:t>-0.13</w:t>
                  </w:r>
                </w:p>
              </w:tc>
              <w:tc>
                <w:tcPr>
                  <w:tcW w:w="2158" w:type="dxa"/>
                </w:tcPr>
                <w:p w:rsidR="00D0779B" w:rsidP="00C772FD" w:rsidRDefault="00D0779B" w14:paraId="4231A126" w14:textId="1FAE5CE5">
                  <w:r>
                    <w:t xml:space="preserve">Not available </w:t>
                  </w:r>
                </w:p>
              </w:tc>
            </w:tr>
            <w:tr w:rsidR="00D0779B" w:rsidTr="0064D124" w14:paraId="5C8B3ED1" w14:textId="2C8AEAED">
              <w:trPr>
                <w:trHeight w:val="300"/>
              </w:trPr>
              <w:tc>
                <w:tcPr>
                  <w:tcW w:w="2424" w:type="dxa"/>
                </w:tcPr>
                <w:p w:rsidR="00D0779B" w:rsidP="00C772FD" w:rsidRDefault="00D0779B" w14:paraId="1CB825A0" w14:textId="77777777">
                  <w:r>
                    <w:t>PP P8 RHS</w:t>
                  </w:r>
                </w:p>
              </w:tc>
              <w:tc>
                <w:tcPr>
                  <w:tcW w:w="2343" w:type="dxa"/>
                </w:tcPr>
                <w:p w:rsidR="00D0779B" w:rsidP="00C772FD" w:rsidRDefault="00D0779B" w14:paraId="03869192" w14:textId="272180B7">
                  <w:r>
                    <w:t>-0.74</w:t>
                  </w:r>
                </w:p>
              </w:tc>
              <w:tc>
                <w:tcPr>
                  <w:tcW w:w="2158" w:type="dxa"/>
                </w:tcPr>
                <w:p w:rsidR="00D0779B" w:rsidP="00C772FD" w:rsidRDefault="00D0779B" w14:paraId="68634868" w14:textId="4107CFFD">
                  <w:r>
                    <w:t xml:space="preserve">Not available </w:t>
                  </w:r>
                </w:p>
              </w:tc>
            </w:tr>
            <w:tr w:rsidR="00FD53D9" w:rsidTr="0064D124" w14:paraId="2E0C209A" w14:textId="77777777">
              <w:trPr>
                <w:trHeight w:val="300"/>
              </w:trPr>
              <w:tc>
                <w:tcPr>
                  <w:tcW w:w="2424" w:type="dxa"/>
                </w:tcPr>
                <w:p w:rsidR="00FD53D9" w:rsidP="00C772FD" w:rsidRDefault="001743E9" w14:paraId="2681C9C5" w14:textId="5464DB86">
                  <w:r>
                    <w:t xml:space="preserve">PP </w:t>
                  </w:r>
                  <w:r w:rsidR="00FD53D9">
                    <w:t xml:space="preserve">Basics </w:t>
                  </w:r>
                  <w:r w:rsidR="00682B5E">
                    <w:t>9-7</w:t>
                  </w:r>
                </w:p>
              </w:tc>
              <w:tc>
                <w:tcPr>
                  <w:tcW w:w="2343" w:type="dxa"/>
                </w:tcPr>
                <w:p w:rsidR="00FD53D9" w:rsidP="00860FB0" w:rsidRDefault="00860FB0" w14:paraId="46F54651" w14:textId="09A4C833">
                  <w:r>
                    <w:t>2.1%</w:t>
                  </w:r>
                </w:p>
              </w:tc>
              <w:tc>
                <w:tcPr>
                  <w:tcW w:w="2158" w:type="dxa"/>
                </w:tcPr>
                <w:p w:rsidR="00FD53D9" w:rsidP="00C772FD" w:rsidRDefault="00682B5E" w14:paraId="4A976BB7" w14:textId="2A5F5AA6">
                  <w:r>
                    <w:t>6.9%</w:t>
                  </w:r>
                </w:p>
              </w:tc>
            </w:tr>
            <w:tr w:rsidR="00F4755A" w:rsidTr="0064D124" w14:paraId="20538BA3" w14:textId="77777777">
              <w:trPr>
                <w:trHeight w:val="300"/>
              </w:trPr>
              <w:tc>
                <w:tcPr>
                  <w:tcW w:w="2424" w:type="dxa"/>
                </w:tcPr>
                <w:p w:rsidR="00F4755A" w:rsidP="00C772FD" w:rsidRDefault="00B201DE" w14:paraId="5D8C99D7" w14:textId="14623674">
                  <w:r>
                    <w:t xml:space="preserve">RHS </w:t>
                  </w:r>
                  <w:r w:rsidR="00F4755A">
                    <w:t>Basics 9-7</w:t>
                  </w:r>
                </w:p>
              </w:tc>
              <w:tc>
                <w:tcPr>
                  <w:tcW w:w="2343" w:type="dxa"/>
                </w:tcPr>
                <w:p w:rsidR="00F4755A" w:rsidP="00C772FD" w:rsidRDefault="00C77244" w14:paraId="124CE524" w14:textId="48FE7207">
                  <w:r>
                    <w:t>13.9%</w:t>
                  </w:r>
                </w:p>
              </w:tc>
              <w:tc>
                <w:tcPr>
                  <w:tcW w:w="2158" w:type="dxa"/>
                </w:tcPr>
                <w:p w:rsidR="00F4755A" w:rsidP="00C772FD" w:rsidRDefault="00F4755A" w14:paraId="2AFF5458" w14:textId="66D47773">
                  <w:r>
                    <w:t>9.1%</w:t>
                  </w:r>
                </w:p>
              </w:tc>
            </w:tr>
            <w:tr w:rsidR="00682B5E" w:rsidTr="0064D124" w14:paraId="4A893823" w14:textId="77777777">
              <w:trPr>
                <w:trHeight w:val="300"/>
              </w:trPr>
              <w:tc>
                <w:tcPr>
                  <w:tcW w:w="2424" w:type="dxa"/>
                </w:tcPr>
                <w:p w:rsidR="00682B5E" w:rsidP="00C772FD" w:rsidRDefault="001743E9" w14:paraId="628739DB" w14:textId="00DFFC2E">
                  <w:r>
                    <w:t xml:space="preserve">PP </w:t>
                  </w:r>
                  <w:r w:rsidR="00682B5E">
                    <w:t>Basics 9-5</w:t>
                  </w:r>
                </w:p>
              </w:tc>
              <w:tc>
                <w:tcPr>
                  <w:tcW w:w="2343" w:type="dxa"/>
                </w:tcPr>
                <w:p w:rsidR="00682B5E" w:rsidP="00C772FD" w:rsidRDefault="00860FB0" w14:paraId="7D94B559" w14:textId="503939E5">
                  <w:r>
                    <w:t>27.1%</w:t>
                  </w:r>
                </w:p>
              </w:tc>
              <w:tc>
                <w:tcPr>
                  <w:tcW w:w="2158" w:type="dxa"/>
                </w:tcPr>
                <w:p w:rsidR="00682B5E" w:rsidP="00C772FD" w:rsidRDefault="00682B5E" w14:paraId="4CFE1570" w14:textId="035B6AB8">
                  <w:r>
                    <w:t>22.4%</w:t>
                  </w:r>
                </w:p>
              </w:tc>
            </w:tr>
            <w:tr w:rsidR="00F4755A" w:rsidTr="0064D124" w14:paraId="48D038C2" w14:textId="77777777">
              <w:trPr>
                <w:trHeight w:val="300"/>
              </w:trPr>
              <w:tc>
                <w:tcPr>
                  <w:tcW w:w="2424" w:type="dxa"/>
                </w:tcPr>
                <w:p w:rsidR="00F4755A" w:rsidP="00C772FD" w:rsidRDefault="00B201DE" w14:paraId="19B5D77D" w14:textId="68B2FC44">
                  <w:r>
                    <w:t xml:space="preserve">RHS </w:t>
                  </w:r>
                  <w:r w:rsidR="00F4755A">
                    <w:t>Basics 9-5</w:t>
                  </w:r>
                </w:p>
              </w:tc>
              <w:tc>
                <w:tcPr>
                  <w:tcW w:w="2343" w:type="dxa"/>
                </w:tcPr>
                <w:p w:rsidR="00F4755A" w:rsidP="00C772FD" w:rsidRDefault="00C77244" w14:paraId="7B4E7A07" w14:textId="54A30F2F">
                  <w:r>
                    <w:t>45.4%</w:t>
                  </w:r>
                </w:p>
              </w:tc>
              <w:tc>
                <w:tcPr>
                  <w:tcW w:w="2158" w:type="dxa"/>
                </w:tcPr>
                <w:p w:rsidR="00F4755A" w:rsidP="00C772FD" w:rsidRDefault="00FF6B7A" w14:paraId="0CAC4B44" w14:textId="53B96B28">
                  <w:r>
                    <w:t>45.3%</w:t>
                  </w:r>
                </w:p>
              </w:tc>
            </w:tr>
            <w:tr w:rsidR="00682B5E" w:rsidTr="0064D124" w14:paraId="5AA879F1" w14:textId="77777777">
              <w:trPr>
                <w:trHeight w:val="300"/>
              </w:trPr>
              <w:tc>
                <w:tcPr>
                  <w:tcW w:w="2424" w:type="dxa"/>
                </w:tcPr>
                <w:p w:rsidR="00682B5E" w:rsidP="00C772FD" w:rsidRDefault="001743E9" w14:paraId="1E9D581A" w14:textId="2F463347">
                  <w:r>
                    <w:t xml:space="preserve">PP </w:t>
                  </w:r>
                  <w:r w:rsidR="00682B5E">
                    <w:t>Basics 9-4</w:t>
                  </w:r>
                </w:p>
              </w:tc>
              <w:tc>
                <w:tcPr>
                  <w:tcW w:w="2343" w:type="dxa"/>
                </w:tcPr>
                <w:p w:rsidR="00682B5E" w:rsidP="00C772FD" w:rsidRDefault="00860FB0" w14:paraId="42D37933" w14:textId="5389C338">
                  <w:r>
                    <w:t>50.0%</w:t>
                  </w:r>
                </w:p>
              </w:tc>
              <w:tc>
                <w:tcPr>
                  <w:tcW w:w="2158" w:type="dxa"/>
                </w:tcPr>
                <w:p w:rsidR="00682B5E" w:rsidP="00C772FD" w:rsidRDefault="00682B5E" w14:paraId="45DD6CEC" w14:textId="07BD351F">
                  <w:r>
                    <w:t>44.8%</w:t>
                  </w:r>
                </w:p>
              </w:tc>
            </w:tr>
            <w:tr w:rsidR="00F4755A" w:rsidTr="0064D124" w14:paraId="4BB4F97C" w14:textId="77777777">
              <w:trPr>
                <w:trHeight w:val="300"/>
              </w:trPr>
              <w:tc>
                <w:tcPr>
                  <w:tcW w:w="2424" w:type="dxa"/>
                </w:tcPr>
                <w:p w:rsidR="00F4755A" w:rsidP="00C772FD" w:rsidRDefault="00B201DE" w14:paraId="07D19881" w14:textId="60F9F0E7">
                  <w:r>
                    <w:t xml:space="preserve">RHS </w:t>
                  </w:r>
                  <w:r w:rsidR="00F4755A">
                    <w:t>Basics 9-</w:t>
                  </w:r>
                  <w:r w:rsidR="00FF6B7A">
                    <w:t>4</w:t>
                  </w:r>
                </w:p>
              </w:tc>
              <w:tc>
                <w:tcPr>
                  <w:tcW w:w="2343" w:type="dxa"/>
                </w:tcPr>
                <w:p w:rsidR="00F4755A" w:rsidP="00C772FD" w:rsidRDefault="00C77244" w14:paraId="7F0B82E7" w14:textId="184ADE7F">
                  <w:r>
                    <w:t>67.9%</w:t>
                  </w:r>
                </w:p>
              </w:tc>
              <w:tc>
                <w:tcPr>
                  <w:tcW w:w="2158" w:type="dxa"/>
                </w:tcPr>
                <w:p w:rsidR="00F4755A" w:rsidP="00C772FD" w:rsidRDefault="00FF6B7A" w14:paraId="77A9E4A1" w14:textId="67F127EF">
                  <w:r>
                    <w:t>69.4%</w:t>
                  </w:r>
                </w:p>
              </w:tc>
            </w:tr>
          </w:tbl>
          <w:p w:rsidRPr="004B26A2" w:rsidR="00C772FD" w:rsidP="00843F92" w:rsidRDefault="00C772FD" w14:paraId="0BF42ADC" w14:textId="77777777">
            <w:pPr>
              <w:suppressAutoHyphens w:val="0"/>
              <w:autoSpaceDN/>
              <w:rPr>
                <w:color w:val="auto"/>
              </w:rPr>
            </w:pPr>
          </w:p>
          <w:p w:rsidR="008A5AA1" w:rsidP="00843F92" w:rsidRDefault="5C645EBD" w14:paraId="425A7F6B" w14:textId="527FCFC7">
            <w:pPr>
              <w:suppressAutoHyphens w:val="0"/>
              <w:autoSpaceDN/>
              <w:rPr>
                <w:color w:val="auto"/>
              </w:rPr>
            </w:pPr>
            <w:r w:rsidRPr="0064D124">
              <w:rPr>
                <w:color w:val="auto"/>
              </w:rPr>
              <w:t>KS4 outcomes</w:t>
            </w:r>
          </w:p>
          <w:p w:rsidR="65B4611E" w:rsidP="0064D124" w:rsidRDefault="65B4611E" w14:paraId="013AA536" w14:textId="01AAEF15">
            <w:pPr>
              <w:spacing w:after="160" w:line="257" w:lineRule="auto"/>
              <w:rPr>
                <w:rFonts w:eastAsia="Arial" w:cs="Arial"/>
              </w:rPr>
            </w:pPr>
            <w:r w:rsidRPr="42BE94F9" w:rsidR="031D37DE">
              <w:rPr>
                <w:rFonts w:eastAsia="Arial" w:cs="Arial"/>
              </w:rPr>
              <w:t>Evidence of</w:t>
            </w:r>
            <w:r w:rsidRPr="42BE94F9" w:rsidR="7E10D02F">
              <w:rPr>
                <w:rFonts w:eastAsia="Arial" w:cs="Arial"/>
              </w:rPr>
              <w:t xml:space="preserve"> quality first </w:t>
            </w:r>
            <w:r w:rsidRPr="42BE94F9" w:rsidR="031D37DE">
              <w:rPr>
                <w:rFonts w:eastAsia="Arial" w:cs="Arial"/>
              </w:rPr>
              <w:t xml:space="preserve">teaching having an impact on </w:t>
            </w:r>
            <w:r w:rsidRPr="42BE94F9" w:rsidR="08797D79">
              <w:rPr>
                <w:rFonts w:eastAsia="Arial" w:cs="Arial"/>
              </w:rPr>
              <w:t>pupil premium</w:t>
            </w:r>
            <w:r w:rsidRPr="42BE94F9" w:rsidR="031D37DE">
              <w:rPr>
                <w:rFonts w:eastAsia="Arial" w:cs="Arial"/>
              </w:rPr>
              <w:t xml:space="preserve"> outcomes can be seen in A8 where </w:t>
            </w:r>
            <w:r w:rsidRPr="42BE94F9" w:rsidR="347A3AEC">
              <w:rPr>
                <w:rFonts w:eastAsia="Arial" w:cs="Arial"/>
              </w:rPr>
              <w:t>pupil premium</w:t>
            </w:r>
            <w:r w:rsidRPr="42BE94F9" w:rsidR="031D37DE">
              <w:rPr>
                <w:rFonts w:eastAsia="Arial" w:cs="Arial"/>
              </w:rPr>
              <w:t xml:space="preserve"> pupils who were in school 95%+ had an A8 score of 48.4.  This is reflected in Basics data where those as 9-7 increase to 12.5%, 9-7 to 37.5% and 9-4 to 54.2%. This reinforces our commitment to ensure </w:t>
            </w:r>
            <w:r w:rsidRPr="42BE94F9" w:rsidR="3DFF861F">
              <w:rPr>
                <w:rFonts w:eastAsia="Arial" w:cs="Arial"/>
              </w:rPr>
              <w:t>pupil premium</w:t>
            </w:r>
            <w:r w:rsidRPr="42BE94F9" w:rsidR="031D37DE">
              <w:rPr>
                <w:rFonts w:eastAsia="Arial" w:cs="Arial"/>
              </w:rPr>
              <w:t xml:space="preserve"> attendance is as high as possible with the </w:t>
            </w:r>
            <w:r w:rsidRPr="42BE94F9" w:rsidR="031D37DE">
              <w:rPr>
                <w:rFonts w:eastAsia="Arial" w:cs="Arial"/>
              </w:rPr>
              <w:t>ultimate goal</w:t>
            </w:r>
            <w:r w:rsidRPr="42BE94F9" w:rsidR="031D37DE">
              <w:rPr>
                <w:rFonts w:eastAsia="Arial" w:cs="Arial"/>
              </w:rPr>
              <w:t xml:space="preserve"> of being in line with </w:t>
            </w:r>
            <w:r w:rsidRPr="42BE94F9" w:rsidR="009547D0">
              <w:rPr>
                <w:rFonts w:eastAsia="Arial" w:cs="Arial"/>
              </w:rPr>
              <w:t>non-pupil</w:t>
            </w:r>
            <w:r w:rsidRPr="42BE94F9" w:rsidR="009547D0">
              <w:rPr>
                <w:rFonts w:eastAsia="Arial" w:cs="Arial"/>
              </w:rPr>
              <w:t xml:space="preserve"> premium</w:t>
            </w:r>
            <w:r w:rsidRPr="42BE94F9" w:rsidR="031D37DE">
              <w:rPr>
                <w:rFonts w:eastAsia="Arial" w:cs="Arial"/>
              </w:rPr>
              <w:t xml:space="preserve"> attendance.  </w:t>
            </w:r>
          </w:p>
          <w:p w:rsidRPr="001D5462" w:rsidR="0064D124" w:rsidP="001D5462" w:rsidRDefault="65B4611E" w14:paraId="600E000D" w14:textId="47CEEEA8">
            <w:pPr>
              <w:spacing w:after="160" w:line="257" w:lineRule="auto"/>
              <w:rPr>
                <w:rFonts w:eastAsia="Arial" w:cs="Arial"/>
              </w:rPr>
            </w:pPr>
            <w:r w:rsidRPr="332AD0BB" w:rsidR="0835ED94">
              <w:rPr>
                <w:rFonts w:eastAsia="Arial" w:cs="Arial"/>
              </w:rPr>
              <w:t xml:space="preserve">Further evidence that </w:t>
            </w:r>
            <w:r w:rsidRPr="332AD0BB" w:rsidR="4B4AEA83">
              <w:rPr>
                <w:rFonts w:eastAsia="Arial" w:cs="Arial"/>
              </w:rPr>
              <w:t>pupil premium</w:t>
            </w:r>
            <w:r w:rsidRPr="332AD0BB" w:rsidR="0835ED94">
              <w:rPr>
                <w:rFonts w:eastAsia="Arial" w:cs="Arial"/>
              </w:rPr>
              <w:t xml:space="preserve"> performance is improving year on year is when we compare to 2019 pre-Covid data</w:t>
            </w:r>
            <w:r w:rsidRPr="332AD0BB" w:rsidR="0835ED94">
              <w:rPr>
                <w:rFonts w:eastAsia="Arial" w:cs="Arial"/>
              </w:rPr>
              <w:t xml:space="preserve">.  With a larger cohort (58 in 2025 compared to 34 in 2019) A8 is up marginally from 39.10 to 39.40 however we </w:t>
            </w:r>
            <w:r w:rsidRPr="332AD0BB" w:rsidR="0835ED94">
              <w:rPr>
                <w:rFonts w:eastAsia="Arial" w:cs="Arial"/>
              </w:rPr>
              <w:t>don't</w:t>
            </w:r>
            <w:r w:rsidRPr="332AD0BB" w:rsidR="0835ED94">
              <w:rPr>
                <w:rFonts w:eastAsia="Arial" w:cs="Arial"/>
              </w:rPr>
              <w:t xml:space="preserve"> have a P8 measure to compare.  This was -0.21 in 2019 which was a school best and 0.3 better than national.  </w:t>
            </w:r>
            <w:r w:rsidRPr="332AD0BB" w:rsidR="02C96A21">
              <w:rPr>
                <w:rFonts w:eastAsia="Arial" w:cs="Arial"/>
              </w:rPr>
              <w:t>A</w:t>
            </w:r>
            <w:r w:rsidRPr="332AD0BB" w:rsidR="0835ED94">
              <w:rPr>
                <w:rFonts w:eastAsia="Arial" w:cs="Arial"/>
              </w:rPr>
              <w:t xml:space="preserve">ll Basics headlines in 2025 are better than 2019 with 9-7 in English and Maths moving from 5.9% in 2019 compared to 9.1% in 2025, 9-5 from 17.6% to 22.4% and 9-4 from 41.2% </w:t>
            </w:r>
            <w:r w:rsidRPr="332AD0BB" w:rsidR="0835ED94">
              <w:rPr>
                <w:rFonts w:eastAsia="Arial" w:cs="Arial"/>
              </w:rPr>
              <w:t xml:space="preserve">to 44.8%.  All highlighting positive movement from our most successful year for </w:t>
            </w:r>
            <w:r w:rsidRPr="332AD0BB" w:rsidR="4CB58C42">
              <w:rPr>
                <w:rFonts w:eastAsia="Arial" w:cs="Arial"/>
              </w:rPr>
              <w:t>pupil premium</w:t>
            </w:r>
            <w:r w:rsidRPr="332AD0BB" w:rsidR="0835ED94">
              <w:rPr>
                <w:rFonts w:eastAsia="Arial" w:cs="Arial"/>
              </w:rPr>
              <w:t xml:space="preserve"> outcomes.   </w:t>
            </w:r>
          </w:p>
          <w:p w:rsidR="00BF7C7E" w:rsidP="00843F92" w:rsidRDefault="0018499A" w14:paraId="6FB0DF90" w14:textId="6734C56F">
            <w:pPr>
              <w:suppressAutoHyphens w:val="0"/>
              <w:autoSpaceDN/>
              <w:rPr>
                <w:color w:val="auto"/>
              </w:rPr>
            </w:pPr>
            <w:r w:rsidRPr="008A414E">
              <w:rPr>
                <w:color w:val="auto"/>
              </w:rPr>
              <w:t>EBACC</w:t>
            </w:r>
          </w:p>
          <w:p w:rsidRPr="00177005" w:rsidR="00F05E61" w:rsidP="00843F92" w:rsidRDefault="00F05E61" w14:paraId="1AC6F784" w14:textId="5532CF66">
            <w:pPr>
              <w:suppressAutoHyphens w:val="0"/>
              <w:autoSpaceDN/>
              <w:rPr>
                <w:color w:val="auto"/>
              </w:rPr>
            </w:pPr>
            <w:r w:rsidRPr="332AD0BB" w:rsidR="0D96D9F3">
              <w:rPr>
                <w:color w:val="auto"/>
              </w:rPr>
              <w:t xml:space="preserve">Entry to </w:t>
            </w:r>
            <w:r w:rsidRPr="332AD0BB" w:rsidR="0D96D9F3">
              <w:rPr>
                <w:color w:val="auto"/>
              </w:rPr>
              <w:t>Ebacc</w:t>
            </w:r>
            <w:r w:rsidRPr="332AD0BB" w:rsidR="0D96D9F3">
              <w:rPr>
                <w:color w:val="auto"/>
              </w:rPr>
              <w:t xml:space="preserve"> </w:t>
            </w:r>
            <w:r w:rsidRPr="332AD0BB" w:rsidR="4E867563">
              <w:rPr>
                <w:color w:val="auto"/>
              </w:rPr>
              <w:t xml:space="preserve">for </w:t>
            </w:r>
            <w:r w:rsidRPr="332AD0BB" w:rsidR="0EBE52D9">
              <w:rPr>
                <w:color w:val="auto"/>
              </w:rPr>
              <w:t>pupil premium</w:t>
            </w:r>
            <w:r w:rsidRPr="332AD0BB" w:rsidR="4E867563">
              <w:rPr>
                <w:color w:val="auto"/>
              </w:rPr>
              <w:t xml:space="preserve"> pupils rose in 24/25 from 27.1% to 31.0%</w:t>
            </w:r>
            <w:r w:rsidRPr="332AD0BB" w:rsidR="254E26CC">
              <w:rPr>
                <w:color w:val="auto"/>
              </w:rPr>
              <w:t xml:space="preserve">.  Data highlights a mixed picture within </w:t>
            </w:r>
            <w:r w:rsidRPr="332AD0BB" w:rsidR="688C219A">
              <w:rPr>
                <w:color w:val="auto"/>
              </w:rPr>
              <w:t xml:space="preserve">this cohort with the standard pass at </w:t>
            </w:r>
            <w:r w:rsidRPr="332AD0BB" w:rsidR="688C219A">
              <w:rPr>
                <w:color w:val="auto"/>
              </w:rPr>
              <w:t>Ebacc</w:t>
            </w:r>
            <w:r w:rsidRPr="332AD0BB" w:rsidR="688C219A">
              <w:rPr>
                <w:color w:val="auto"/>
              </w:rPr>
              <w:t xml:space="preserve"> dropping from 12.5% to 10.3</w:t>
            </w:r>
            <w:r w:rsidRPr="332AD0BB" w:rsidR="1D10F138">
              <w:rPr>
                <w:color w:val="auto"/>
              </w:rPr>
              <w:t>%, however</w:t>
            </w:r>
            <w:r w:rsidRPr="332AD0BB" w:rsidR="688C219A">
              <w:rPr>
                <w:color w:val="auto"/>
              </w:rPr>
              <w:t xml:space="preserve"> the strong pass had a slight increase </w:t>
            </w:r>
            <w:r w:rsidRPr="332AD0BB" w:rsidR="56CDFB3E">
              <w:rPr>
                <w:color w:val="auto"/>
              </w:rPr>
              <w:t xml:space="preserve">from 4.2% to 5.2%.  Given the nature of the November 2025 curriculum review work will begin </w:t>
            </w:r>
            <w:r w:rsidRPr="332AD0BB" w:rsidR="32A8AFF3">
              <w:rPr>
                <w:color w:val="auto"/>
              </w:rPr>
              <w:t xml:space="preserve">in reviewing our options process with the </w:t>
            </w:r>
            <w:r w:rsidRPr="332AD0BB" w:rsidR="066ADF9B">
              <w:rPr>
                <w:color w:val="auto"/>
              </w:rPr>
              <w:t xml:space="preserve">ambition </w:t>
            </w:r>
            <w:r w:rsidRPr="332AD0BB" w:rsidR="32A8AFF3">
              <w:rPr>
                <w:color w:val="auto"/>
              </w:rPr>
              <w:t xml:space="preserve">of securing better outcomes for our </w:t>
            </w:r>
            <w:r w:rsidRPr="332AD0BB" w:rsidR="0BFF37F2">
              <w:rPr>
                <w:color w:val="auto"/>
              </w:rPr>
              <w:t>pupil premium cohort</w:t>
            </w:r>
            <w:r w:rsidRPr="332AD0BB" w:rsidR="32A8AFF3">
              <w:rPr>
                <w:color w:val="auto"/>
              </w:rPr>
              <w:t xml:space="preserve">.  </w:t>
            </w:r>
          </w:p>
          <w:p w:rsidR="0018499A" w:rsidP="006413D0" w:rsidRDefault="00E60ABF" w14:paraId="0A892C2D" w14:textId="55850416">
            <w:pPr>
              <w:tabs>
                <w:tab w:val="left" w:pos="3270"/>
              </w:tabs>
              <w:suppressAutoHyphens w:val="0"/>
              <w:autoSpaceDN/>
              <w:rPr>
                <w:color w:val="auto"/>
              </w:rPr>
            </w:pPr>
            <w:r w:rsidRPr="008A414E">
              <w:rPr>
                <w:color w:val="auto"/>
              </w:rPr>
              <w:t>Extended Pastoral Care</w:t>
            </w:r>
            <w:r w:rsidR="006413D0">
              <w:rPr>
                <w:color w:val="auto"/>
              </w:rPr>
              <w:tab/>
            </w:r>
          </w:p>
          <w:p w:rsidRPr="008A414E" w:rsidR="006413D0" w:rsidP="006413D0" w:rsidRDefault="006413D0" w14:paraId="2E6D29B4" w14:textId="5097A996">
            <w:pPr>
              <w:tabs>
                <w:tab w:val="left" w:pos="3270"/>
              </w:tabs>
              <w:suppressAutoHyphens w:val="0"/>
              <w:autoSpaceDN/>
              <w:rPr>
                <w:color w:val="auto"/>
              </w:rPr>
            </w:pPr>
            <w:r w:rsidRPr="332AD0BB" w:rsidR="02050D6F">
              <w:rPr>
                <w:color w:val="auto"/>
              </w:rPr>
              <w:t>P</w:t>
            </w:r>
            <w:r w:rsidRPr="332AD0BB" w:rsidR="00AD6B1D">
              <w:rPr>
                <w:color w:val="auto"/>
              </w:rPr>
              <w:t>upil premium</w:t>
            </w:r>
            <w:r w:rsidRPr="332AD0BB" w:rsidR="02050D6F">
              <w:rPr>
                <w:color w:val="auto"/>
              </w:rPr>
              <w:t xml:space="preserve"> pupils will always have preference on the variety of extended pastoral care systems we have including seeing the school counsellor, work done with the LFC Foundation around self-esteem and </w:t>
            </w:r>
            <w:r w:rsidRPr="332AD0BB" w:rsidR="05050E8F">
              <w:rPr>
                <w:color w:val="auto"/>
              </w:rPr>
              <w:t>resilience and team building work done with the Army</w:t>
            </w:r>
            <w:r w:rsidRPr="332AD0BB" w:rsidR="02050D6F">
              <w:rPr>
                <w:color w:val="auto"/>
              </w:rPr>
              <w:t xml:space="preserve">, an external service that focuses on making good choices and anger management. </w:t>
            </w:r>
            <w:r w:rsidRPr="332AD0BB" w:rsidR="0A842D28">
              <w:rPr>
                <w:color w:val="auto"/>
              </w:rPr>
              <w:t xml:space="preserve">With regards to our school counsellor 66% of her cohort was made up of </w:t>
            </w:r>
            <w:r w:rsidRPr="332AD0BB" w:rsidR="1825DF76">
              <w:rPr>
                <w:color w:val="auto"/>
              </w:rPr>
              <w:t>pupil premium</w:t>
            </w:r>
            <w:r w:rsidRPr="332AD0BB" w:rsidR="0A842D28">
              <w:rPr>
                <w:color w:val="auto"/>
              </w:rPr>
              <w:t xml:space="preserve"> pupils.  </w:t>
            </w:r>
          </w:p>
          <w:p w:rsidRPr="000C1B1E" w:rsidR="000C1B1E" w:rsidP="0064D124" w:rsidRDefault="13EFAB31" w14:paraId="685FA7CA" w14:textId="379E94B8">
            <w:pPr>
              <w:suppressAutoHyphens w:val="0"/>
              <w:autoSpaceDN/>
              <w:rPr>
                <w:color w:val="auto"/>
              </w:rPr>
            </w:pPr>
            <w:r w:rsidRPr="0064D124">
              <w:rPr>
                <w:color w:val="auto"/>
              </w:rPr>
              <w:t>PERI</w:t>
            </w:r>
          </w:p>
          <w:p w:rsidRPr="000C1B1E" w:rsidR="000C1B1E" w:rsidP="0064D124" w:rsidRDefault="69425D5C" w14:paraId="0378DBF0" w14:textId="210EDB9B">
            <w:pPr>
              <w:suppressAutoHyphens w:val="0"/>
              <w:autoSpaceDN/>
              <w:rPr>
                <w:color w:val="auto"/>
              </w:rPr>
            </w:pPr>
            <w:r w:rsidRPr="332AD0BB" w:rsidR="30CC00DB">
              <w:rPr>
                <w:color w:val="auto"/>
              </w:rPr>
              <w:t>Over the course of the 2024-2025 academic year, a total of 24 students had access to peripatetic music lessons: 10 piano student</w:t>
            </w:r>
            <w:r w:rsidRPr="332AD0BB" w:rsidR="3F6AA08E">
              <w:rPr>
                <w:color w:val="auto"/>
              </w:rPr>
              <w:t>s</w:t>
            </w:r>
            <w:r w:rsidRPr="332AD0BB" w:rsidR="0A02990C">
              <w:rPr>
                <w:color w:val="auto"/>
              </w:rPr>
              <w:t xml:space="preserve">, </w:t>
            </w:r>
            <w:r w:rsidRPr="332AD0BB" w:rsidR="30CC00DB">
              <w:rPr>
                <w:color w:val="auto"/>
              </w:rPr>
              <w:t>4 drum students</w:t>
            </w:r>
            <w:r w:rsidRPr="332AD0BB" w:rsidR="7C6FCEC5">
              <w:rPr>
                <w:color w:val="auto"/>
              </w:rPr>
              <w:t xml:space="preserve">, </w:t>
            </w:r>
            <w:r w:rsidRPr="332AD0BB" w:rsidR="30CC00DB">
              <w:rPr>
                <w:color w:val="auto"/>
              </w:rPr>
              <w:t>1 guitar student</w:t>
            </w:r>
            <w:r w:rsidRPr="332AD0BB" w:rsidR="39958A6D">
              <w:rPr>
                <w:color w:val="auto"/>
              </w:rPr>
              <w:t xml:space="preserve"> and </w:t>
            </w:r>
            <w:r w:rsidRPr="332AD0BB" w:rsidR="30CC00DB">
              <w:rPr>
                <w:color w:val="auto"/>
              </w:rPr>
              <w:t xml:space="preserve">9 singing </w:t>
            </w:r>
            <w:r w:rsidRPr="332AD0BB" w:rsidR="788129DC">
              <w:rPr>
                <w:color w:val="auto"/>
              </w:rPr>
              <w:t>students.  These</w:t>
            </w:r>
            <w:r w:rsidRPr="332AD0BB" w:rsidR="30CC00DB">
              <w:rPr>
                <w:color w:val="auto"/>
              </w:rPr>
              <w:t xml:space="preserve"> can be grouped by year group also: </w:t>
            </w:r>
          </w:p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0"/>
              <w:gridCol w:w="1980"/>
            </w:tblGrid>
            <w:tr w:rsidRPr="000C1B1E" w:rsidR="000C1B1E" w:rsidTr="0064D124" w14:paraId="1C579C64" w14:textId="77777777">
              <w:trPr>
                <w:trHeight w:val="300"/>
              </w:trPr>
              <w:tc>
                <w:tcPr>
                  <w:tcW w:w="12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0C1B1E" w:rsidR="000C1B1E" w:rsidP="0064D124" w:rsidRDefault="69425D5C" w14:paraId="4E9A2881" w14:textId="77777777">
                  <w:pPr>
                    <w:suppressAutoHyphens w:val="0"/>
                    <w:autoSpaceDN/>
                    <w:rPr>
                      <w:color w:val="auto"/>
                    </w:rPr>
                  </w:pPr>
                  <w:r w:rsidRPr="0064D124">
                    <w:rPr>
                      <w:color w:val="auto"/>
                    </w:rPr>
                    <w:t>Year 7 </w:t>
                  </w:r>
                </w:p>
              </w:tc>
              <w:tc>
                <w:tcPr>
                  <w:tcW w:w="198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0C1B1E" w:rsidR="000C1B1E" w:rsidP="0064D124" w:rsidRDefault="69425D5C" w14:paraId="0B10BE0D" w14:textId="77777777">
                  <w:pPr>
                    <w:suppressAutoHyphens w:val="0"/>
                    <w:autoSpaceDN/>
                    <w:rPr>
                      <w:color w:val="auto"/>
                    </w:rPr>
                  </w:pPr>
                  <w:r w:rsidRPr="0064D124">
                    <w:rPr>
                      <w:color w:val="auto"/>
                    </w:rPr>
                    <w:t>1 student </w:t>
                  </w:r>
                </w:p>
              </w:tc>
            </w:tr>
            <w:tr w:rsidRPr="000C1B1E" w:rsidR="000C1B1E" w:rsidTr="0064D124" w14:paraId="7C8E55CF" w14:textId="77777777">
              <w:trPr>
                <w:trHeight w:val="300"/>
              </w:trPr>
              <w:tc>
                <w:tcPr>
                  <w:tcW w:w="12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0C1B1E" w:rsidR="000C1B1E" w:rsidP="0064D124" w:rsidRDefault="69425D5C" w14:paraId="68176D7C" w14:textId="77777777">
                  <w:pPr>
                    <w:suppressAutoHyphens w:val="0"/>
                    <w:autoSpaceDN/>
                    <w:rPr>
                      <w:color w:val="auto"/>
                    </w:rPr>
                  </w:pPr>
                  <w:r w:rsidRPr="0064D124">
                    <w:rPr>
                      <w:color w:val="auto"/>
                    </w:rPr>
                    <w:t>Year 8 </w:t>
                  </w:r>
                </w:p>
              </w:tc>
              <w:tc>
                <w:tcPr>
                  <w:tcW w:w="198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0C1B1E" w:rsidR="000C1B1E" w:rsidP="0064D124" w:rsidRDefault="69425D5C" w14:paraId="65D020FC" w14:textId="77777777">
                  <w:pPr>
                    <w:suppressAutoHyphens w:val="0"/>
                    <w:autoSpaceDN/>
                    <w:rPr>
                      <w:color w:val="auto"/>
                    </w:rPr>
                  </w:pPr>
                  <w:r w:rsidRPr="0064D124">
                    <w:rPr>
                      <w:color w:val="auto"/>
                    </w:rPr>
                    <w:t>7 students </w:t>
                  </w:r>
                </w:p>
              </w:tc>
            </w:tr>
            <w:tr w:rsidRPr="000C1B1E" w:rsidR="000C1B1E" w:rsidTr="0064D124" w14:paraId="54B0E8B6" w14:textId="77777777">
              <w:trPr>
                <w:trHeight w:val="300"/>
              </w:trPr>
              <w:tc>
                <w:tcPr>
                  <w:tcW w:w="12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0C1B1E" w:rsidR="000C1B1E" w:rsidP="0064D124" w:rsidRDefault="69425D5C" w14:paraId="7B7EE679" w14:textId="77777777">
                  <w:pPr>
                    <w:suppressAutoHyphens w:val="0"/>
                    <w:autoSpaceDN/>
                    <w:rPr>
                      <w:color w:val="auto"/>
                    </w:rPr>
                  </w:pPr>
                  <w:r w:rsidRPr="0064D124">
                    <w:rPr>
                      <w:color w:val="auto"/>
                    </w:rPr>
                    <w:t>Year 9 </w:t>
                  </w:r>
                </w:p>
              </w:tc>
              <w:tc>
                <w:tcPr>
                  <w:tcW w:w="198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0C1B1E" w:rsidR="000C1B1E" w:rsidP="0064D124" w:rsidRDefault="69425D5C" w14:paraId="4E5CAEF6" w14:textId="77777777">
                  <w:pPr>
                    <w:suppressAutoHyphens w:val="0"/>
                    <w:autoSpaceDN/>
                    <w:rPr>
                      <w:color w:val="auto"/>
                    </w:rPr>
                  </w:pPr>
                  <w:r w:rsidRPr="0064D124">
                    <w:rPr>
                      <w:color w:val="auto"/>
                    </w:rPr>
                    <w:t>2 students </w:t>
                  </w:r>
                </w:p>
              </w:tc>
            </w:tr>
            <w:tr w:rsidRPr="000C1B1E" w:rsidR="000C1B1E" w:rsidTr="0064D124" w14:paraId="6FBF7977" w14:textId="77777777">
              <w:trPr>
                <w:trHeight w:val="300"/>
              </w:trPr>
              <w:tc>
                <w:tcPr>
                  <w:tcW w:w="12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0C1B1E" w:rsidR="000C1B1E" w:rsidP="0064D124" w:rsidRDefault="69425D5C" w14:paraId="21DC63B0" w14:textId="77777777">
                  <w:pPr>
                    <w:suppressAutoHyphens w:val="0"/>
                    <w:autoSpaceDN/>
                    <w:rPr>
                      <w:color w:val="auto"/>
                    </w:rPr>
                  </w:pPr>
                  <w:r w:rsidRPr="0064D124">
                    <w:rPr>
                      <w:color w:val="auto"/>
                    </w:rPr>
                    <w:t>Year 10 </w:t>
                  </w:r>
                </w:p>
              </w:tc>
              <w:tc>
                <w:tcPr>
                  <w:tcW w:w="198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0C1B1E" w:rsidR="000C1B1E" w:rsidP="0064D124" w:rsidRDefault="69425D5C" w14:paraId="1EE91B0D" w14:textId="77777777">
                  <w:pPr>
                    <w:suppressAutoHyphens w:val="0"/>
                    <w:autoSpaceDN/>
                    <w:rPr>
                      <w:color w:val="auto"/>
                    </w:rPr>
                  </w:pPr>
                  <w:r w:rsidRPr="0064D124">
                    <w:rPr>
                      <w:color w:val="auto"/>
                    </w:rPr>
                    <w:t>6 students </w:t>
                  </w:r>
                </w:p>
              </w:tc>
            </w:tr>
            <w:tr w:rsidRPr="000C1B1E" w:rsidR="000C1B1E" w:rsidTr="0064D124" w14:paraId="51841906" w14:textId="77777777">
              <w:trPr>
                <w:trHeight w:val="300"/>
              </w:trPr>
              <w:tc>
                <w:tcPr>
                  <w:tcW w:w="12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0C1B1E" w:rsidR="000C1B1E" w:rsidP="0064D124" w:rsidRDefault="69425D5C" w14:paraId="1FA3CFD4" w14:textId="77777777">
                  <w:pPr>
                    <w:suppressAutoHyphens w:val="0"/>
                    <w:autoSpaceDN/>
                    <w:rPr>
                      <w:color w:val="auto"/>
                    </w:rPr>
                  </w:pPr>
                  <w:r w:rsidRPr="0064D124">
                    <w:rPr>
                      <w:color w:val="auto"/>
                    </w:rPr>
                    <w:t>Year 11 </w:t>
                  </w:r>
                </w:p>
              </w:tc>
              <w:tc>
                <w:tcPr>
                  <w:tcW w:w="198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0C1B1E" w:rsidR="000C1B1E" w:rsidP="0064D124" w:rsidRDefault="69425D5C" w14:paraId="6A68CCC2" w14:textId="77777777">
                  <w:pPr>
                    <w:suppressAutoHyphens w:val="0"/>
                    <w:autoSpaceDN/>
                    <w:rPr>
                      <w:color w:val="auto"/>
                    </w:rPr>
                  </w:pPr>
                  <w:r w:rsidRPr="0064D124">
                    <w:rPr>
                      <w:color w:val="auto"/>
                    </w:rPr>
                    <w:t>8 students </w:t>
                  </w:r>
                </w:p>
              </w:tc>
            </w:tr>
          </w:tbl>
          <w:p w:rsidRPr="00C14001" w:rsidR="00C14001" w:rsidP="0064D124" w:rsidRDefault="6811EB49" w14:paraId="15BD5DF7" w14:textId="288B0D84">
            <w:pPr>
              <w:suppressAutoHyphens w:val="0"/>
              <w:autoSpaceDN/>
              <w:rPr>
                <w:color w:val="auto"/>
              </w:rPr>
            </w:pPr>
            <w:r w:rsidRPr="0064D124">
              <w:rPr>
                <w:color w:val="auto"/>
              </w:rPr>
              <w:t xml:space="preserve">83% of pupils </w:t>
            </w:r>
            <w:r w:rsidRPr="0064D124" w:rsidR="6B8028C1">
              <w:rPr>
                <w:color w:val="auto"/>
              </w:rPr>
              <w:t xml:space="preserve">who started </w:t>
            </w:r>
            <w:r w:rsidRPr="0064D124">
              <w:rPr>
                <w:color w:val="auto"/>
              </w:rPr>
              <w:t xml:space="preserve">completed the year of Peri lessons.  </w:t>
            </w:r>
          </w:p>
          <w:p w:rsidRPr="00C14001" w:rsidR="00C14001" w:rsidP="0064D124" w:rsidRDefault="02AA21C3" w14:paraId="7D91C198" w14:textId="040CB521">
            <w:pPr>
              <w:suppressAutoHyphens w:val="0"/>
              <w:autoSpaceDN/>
              <w:rPr>
                <w:color w:val="auto"/>
              </w:rPr>
            </w:pPr>
            <w:r w:rsidRPr="332AD0BB" w:rsidR="15994F42">
              <w:rPr>
                <w:color w:val="auto"/>
              </w:rPr>
              <w:t xml:space="preserve">As well as the benefit this has on cultural capital and access to the arts, the use of </w:t>
            </w:r>
            <w:r w:rsidRPr="332AD0BB" w:rsidR="388AC1FD">
              <w:rPr>
                <w:color w:val="auto"/>
              </w:rPr>
              <w:t>pupil premium</w:t>
            </w:r>
            <w:r w:rsidRPr="332AD0BB" w:rsidR="15994F42">
              <w:rPr>
                <w:color w:val="auto"/>
              </w:rPr>
              <w:t xml:space="preserve"> funding to access PERI lessons had </w:t>
            </w:r>
            <w:r w:rsidRPr="332AD0BB" w:rsidR="4E01D0DC">
              <w:rPr>
                <w:color w:val="auto"/>
              </w:rPr>
              <w:t xml:space="preserve">a marked impact on Yr11 outcomes.  All </w:t>
            </w:r>
            <w:r w:rsidRPr="332AD0BB" w:rsidR="44F1700C">
              <w:rPr>
                <w:color w:val="auto"/>
              </w:rPr>
              <w:t>pupil premium</w:t>
            </w:r>
            <w:r w:rsidRPr="332AD0BB" w:rsidR="4E01D0DC">
              <w:rPr>
                <w:color w:val="auto"/>
              </w:rPr>
              <w:t xml:space="preserve"> pupils who studied Music last year received PERI lessons through </w:t>
            </w:r>
            <w:r w:rsidRPr="332AD0BB" w:rsidR="5841457F">
              <w:rPr>
                <w:color w:val="auto"/>
              </w:rPr>
              <w:t>pupil premium</w:t>
            </w:r>
            <w:r w:rsidRPr="332AD0BB" w:rsidR="4E01D0DC">
              <w:rPr>
                <w:color w:val="auto"/>
              </w:rPr>
              <w:t xml:space="preserve"> funding which </w:t>
            </w:r>
            <w:r w:rsidRPr="332AD0BB" w:rsidR="75159338">
              <w:rPr>
                <w:color w:val="auto"/>
              </w:rPr>
              <w:t>contributed</w:t>
            </w:r>
            <w:r w:rsidRPr="332AD0BB" w:rsidR="4E01D0DC">
              <w:rPr>
                <w:color w:val="auto"/>
              </w:rPr>
              <w:t xml:space="preserve"> to </w:t>
            </w:r>
            <w:r w:rsidRPr="332AD0BB" w:rsidR="36DD520E">
              <w:rPr>
                <w:color w:val="auto"/>
              </w:rPr>
              <w:t>pupil premium</w:t>
            </w:r>
            <w:r w:rsidRPr="332AD0BB" w:rsidR="4E01D0DC">
              <w:rPr>
                <w:color w:val="auto"/>
              </w:rPr>
              <w:t xml:space="preserve"> pupils outperforming their non-</w:t>
            </w:r>
            <w:r w:rsidRPr="332AD0BB" w:rsidR="125E927B">
              <w:rPr>
                <w:color w:val="auto"/>
              </w:rPr>
              <w:t>pupil</w:t>
            </w:r>
            <w:r w:rsidRPr="332AD0BB" w:rsidR="4E01D0DC">
              <w:rPr>
                <w:color w:val="auto"/>
              </w:rPr>
              <w:t xml:space="preserve"> </w:t>
            </w:r>
            <w:r w:rsidRPr="332AD0BB" w:rsidR="125E927B">
              <w:rPr>
                <w:color w:val="auto"/>
              </w:rPr>
              <w:t xml:space="preserve">premium </w:t>
            </w:r>
            <w:r w:rsidRPr="332AD0BB" w:rsidR="4E01D0DC">
              <w:rPr>
                <w:color w:val="auto"/>
              </w:rPr>
              <w:t xml:space="preserve">counterparts with an APS grade of </w:t>
            </w:r>
            <w:r w:rsidRPr="332AD0BB" w:rsidR="203EF82A">
              <w:rPr>
                <w:color w:val="auto"/>
              </w:rPr>
              <w:t xml:space="preserve">5.00 compared to 4.68.  </w:t>
            </w:r>
          </w:p>
          <w:p w:rsidR="0064D124" w:rsidP="0064D124" w:rsidRDefault="0064D124" w14:paraId="475C46E9" w14:textId="11475A50">
            <w:pPr>
              <w:rPr>
                <w:color w:val="auto"/>
              </w:rPr>
            </w:pPr>
          </w:p>
          <w:p w:rsidR="0064D124" w:rsidP="0064D124" w:rsidRDefault="0064D124" w14:paraId="79F7DDE8" w14:textId="5EEA1219">
            <w:pPr>
              <w:rPr>
                <w:color w:val="auto"/>
              </w:rPr>
            </w:pPr>
          </w:p>
          <w:p w:rsidR="00F44EEE" w:rsidP="00843F92" w:rsidRDefault="00F44EEE" w14:paraId="1835082C" w14:textId="156B2A56">
            <w:pPr>
              <w:suppressAutoHyphens w:val="0"/>
              <w:autoSpaceDN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Maths Tutor </w:t>
            </w:r>
          </w:p>
          <w:p w:rsidR="0064D124" w:rsidP="0064D124" w:rsidRDefault="561D8678" w14:paraId="1A2017CF" w14:textId="3FF4FCC4">
            <w:pPr>
              <w:rPr>
                <w:color w:val="auto"/>
              </w:rPr>
            </w:pPr>
            <w:r w:rsidRPr="332AD0BB" w:rsidR="6AB4B233">
              <w:rPr>
                <w:color w:val="auto"/>
              </w:rPr>
              <w:t xml:space="preserve">From March 2025 </w:t>
            </w:r>
            <w:r w:rsidRPr="332AD0BB" w:rsidR="423D6E34">
              <w:rPr>
                <w:color w:val="auto"/>
              </w:rPr>
              <w:t>a maths tutor was employed with the focus on support in lessons for classes highlighted as Grade 4 and 5 borderlines and to work with a small group of pupils in intervention session alongside their maths lessons and in after school</w:t>
            </w:r>
            <w:r w:rsidRPr="332AD0BB" w:rsidR="1B793416">
              <w:rPr>
                <w:color w:val="auto"/>
              </w:rPr>
              <w:t>.</w:t>
            </w:r>
            <w:r w:rsidRPr="332AD0BB" w:rsidR="768382D5">
              <w:rPr>
                <w:color w:val="auto"/>
              </w:rPr>
              <w:t xml:space="preserve">  </w:t>
            </w:r>
            <w:r w:rsidRPr="332AD0BB" w:rsidR="768382D5">
              <w:rPr>
                <w:color w:val="auto"/>
              </w:rPr>
              <w:t xml:space="preserve">Impact of this tutor was small but </w:t>
            </w:r>
            <w:r w:rsidRPr="332AD0BB" w:rsidR="1A18BEFE">
              <w:rPr>
                <w:color w:val="auto"/>
              </w:rPr>
              <w:t xml:space="preserve">would </w:t>
            </w:r>
            <w:r w:rsidRPr="332AD0BB" w:rsidR="14556AB4">
              <w:rPr>
                <w:color w:val="auto"/>
              </w:rPr>
              <w:t>state</w:t>
            </w:r>
            <w:r w:rsidRPr="332AD0BB" w:rsidR="1A18BEFE">
              <w:rPr>
                <w:color w:val="auto"/>
              </w:rPr>
              <w:t xml:space="preserve"> that a similar approach for a longer </w:t>
            </w:r>
            <w:r w:rsidRPr="332AD0BB" w:rsidR="1A18BEFE">
              <w:rPr>
                <w:color w:val="auto"/>
              </w:rPr>
              <w:t>period of time</w:t>
            </w:r>
            <w:r w:rsidRPr="332AD0BB" w:rsidR="1A18BEFE">
              <w:rPr>
                <w:color w:val="auto"/>
              </w:rPr>
              <w:t xml:space="preserve"> would have further impact.  The cohort that he worked with did see an improvement from LP2 to summer outcomes from a</w:t>
            </w:r>
            <w:r w:rsidRPr="332AD0BB" w:rsidR="0859A5D7">
              <w:rPr>
                <w:color w:val="auto"/>
              </w:rPr>
              <w:t>n</w:t>
            </w:r>
            <w:r w:rsidRPr="332AD0BB" w:rsidR="1A18BEFE">
              <w:rPr>
                <w:color w:val="auto"/>
              </w:rPr>
              <w:t xml:space="preserve"> </w:t>
            </w:r>
            <w:r w:rsidRPr="332AD0BB" w:rsidR="58DB44F9">
              <w:rPr>
                <w:color w:val="auto"/>
              </w:rPr>
              <w:t>avg</w:t>
            </w:r>
            <w:r w:rsidRPr="332AD0BB" w:rsidR="58DB44F9">
              <w:rPr>
                <w:color w:val="auto"/>
              </w:rPr>
              <w:t xml:space="preserve"> APS of 3.5 to 4.2</w:t>
            </w:r>
            <w:r w:rsidRPr="332AD0BB" w:rsidR="1FB5EE45">
              <w:rPr>
                <w:color w:val="auto"/>
              </w:rPr>
              <w:t>.</w:t>
            </w:r>
          </w:p>
          <w:p w:rsidR="000C4025" w:rsidP="00843F92" w:rsidRDefault="002D6AAF" w14:paraId="09510AD9" w14:textId="388DE31D">
            <w:pPr>
              <w:suppressAutoHyphens w:val="0"/>
              <w:autoSpaceDN/>
              <w:rPr>
                <w:color w:val="auto"/>
              </w:rPr>
            </w:pPr>
            <w:r w:rsidRPr="008A414E">
              <w:rPr>
                <w:color w:val="auto"/>
              </w:rPr>
              <w:t>Food and Nut</w:t>
            </w:r>
            <w:r w:rsidR="00036C38">
              <w:rPr>
                <w:color w:val="auto"/>
              </w:rPr>
              <w:t xml:space="preserve">rition </w:t>
            </w:r>
          </w:p>
          <w:p w:rsidRPr="008A414E" w:rsidR="0040613F" w:rsidP="00843F92" w:rsidRDefault="00132900" w14:paraId="3B541F81" w14:textId="6FF4DB08">
            <w:pPr>
              <w:suppressAutoHyphens w:val="0"/>
              <w:autoSpaceDN/>
              <w:rPr>
                <w:color w:val="auto"/>
              </w:rPr>
            </w:pPr>
            <w:r w:rsidRPr="332AD0BB" w:rsidR="4380DF81">
              <w:rPr>
                <w:color w:val="auto"/>
              </w:rPr>
              <w:t>Over the course of 24/2</w:t>
            </w:r>
            <w:r w:rsidRPr="332AD0BB" w:rsidR="6ED40799">
              <w:rPr>
                <w:color w:val="auto"/>
              </w:rPr>
              <w:t>5</w:t>
            </w:r>
            <w:r w:rsidRPr="332AD0BB" w:rsidR="4380DF81">
              <w:rPr>
                <w:color w:val="auto"/>
              </w:rPr>
              <w:t xml:space="preserve"> food inflation</w:t>
            </w:r>
            <w:r w:rsidRPr="332AD0BB" w:rsidR="424A99D7">
              <w:rPr>
                <w:color w:val="auto"/>
              </w:rPr>
              <w:t xml:space="preserve"> </w:t>
            </w:r>
            <w:r w:rsidRPr="332AD0BB" w:rsidR="6D78A247">
              <w:rPr>
                <w:color w:val="auto"/>
              </w:rPr>
              <w:t xml:space="preserve">was, on average, higher that </w:t>
            </w:r>
            <w:r w:rsidRPr="332AD0BB" w:rsidR="0AB27962">
              <w:rPr>
                <w:color w:val="auto"/>
              </w:rPr>
              <w:t>overall,</w:t>
            </w:r>
            <w:r w:rsidRPr="332AD0BB" w:rsidR="6D78A247">
              <w:rPr>
                <w:color w:val="auto"/>
              </w:rPr>
              <w:t xml:space="preserve"> UK inflation (food inflation at 7% whilst UK inflation was at 4%) this meant more than ever it was imperative that we helped </w:t>
            </w:r>
            <w:r w:rsidRPr="332AD0BB" w:rsidR="2AA46DF0">
              <w:rPr>
                <w:color w:val="auto"/>
              </w:rPr>
              <w:t>pupil premium</w:t>
            </w:r>
            <w:r w:rsidRPr="332AD0BB" w:rsidR="6D78A247">
              <w:rPr>
                <w:color w:val="auto"/>
              </w:rPr>
              <w:t xml:space="preserve"> pupils access a lesson that is a valuable life skill.  I am proud that at Rainhill every </w:t>
            </w:r>
            <w:r w:rsidRPr="332AD0BB" w:rsidR="3152F0C0">
              <w:rPr>
                <w:color w:val="auto"/>
              </w:rPr>
              <w:t>pupil premium</w:t>
            </w:r>
            <w:r w:rsidRPr="332AD0BB" w:rsidR="6D78A247">
              <w:rPr>
                <w:color w:val="auto"/>
              </w:rPr>
              <w:t xml:space="preserve"> pupil</w:t>
            </w:r>
            <w:r w:rsidRPr="332AD0BB" w:rsidR="16A27C15">
              <w:rPr>
                <w:color w:val="auto"/>
              </w:rPr>
              <w:t xml:space="preserve"> is offered the opportunity to have</w:t>
            </w:r>
            <w:r w:rsidRPr="332AD0BB" w:rsidR="6D78A247">
              <w:rPr>
                <w:color w:val="auto"/>
              </w:rPr>
              <w:t xml:space="preserve"> their practical food ingredients provided</w:t>
            </w:r>
            <w:r w:rsidRPr="332AD0BB" w:rsidR="7A3F2792">
              <w:rPr>
                <w:color w:val="auto"/>
              </w:rPr>
              <w:t xml:space="preserve">. </w:t>
            </w:r>
            <w:r w:rsidRPr="332AD0BB" w:rsidR="16999B16">
              <w:rPr>
                <w:color w:val="auto"/>
              </w:rPr>
              <w:t xml:space="preserve">Food and </w:t>
            </w:r>
            <w:r w:rsidRPr="332AD0BB" w:rsidR="7307A712">
              <w:rPr>
                <w:color w:val="auto"/>
              </w:rPr>
              <w:t>Nutrition</w:t>
            </w:r>
            <w:r w:rsidRPr="332AD0BB" w:rsidR="16999B16">
              <w:rPr>
                <w:color w:val="auto"/>
              </w:rPr>
              <w:t xml:space="preserve"> </w:t>
            </w:r>
            <w:r w:rsidRPr="332AD0BB" w:rsidR="0AB27962">
              <w:rPr>
                <w:color w:val="auto"/>
              </w:rPr>
              <w:t>continue</w:t>
            </w:r>
            <w:r w:rsidRPr="332AD0BB" w:rsidR="0EC958F4">
              <w:rPr>
                <w:color w:val="auto"/>
              </w:rPr>
              <w:t>s</w:t>
            </w:r>
            <w:r w:rsidRPr="332AD0BB" w:rsidR="16999B16">
              <w:rPr>
                <w:color w:val="auto"/>
              </w:rPr>
              <w:t xml:space="preserve"> to rise in popularity and in Yr10 and Yr11 we now have </w:t>
            </w:r>
            <w:r w:rsidRPr="332AD0BB" w:rsidR="7307A712">
              <w:rPr>
                <w:color w:val="auto"/>
              </w:rPr>
              <w:t>3 option block classes in each year group</w:t>
            </w:r>
            <w:r w:rsidRPr="332AD0BB" w:rsidR="2293DB1B">
              <w:rPr>
                <w:color w:val="auto"/>
              </w:rPr>
              <w:t xml:space="preserve"> with 21% of these pupils being </w:t>
            </w:r>
            <w:r w:rsidRPr="332AD0BB" w:rsidR="6640CE44">
              <w:rPr>
                <w:color w:val="auto"/>
              </w:rPr>
              <w:t>pupil premium (in line with whole school %)</w:t>
            </w:r>
            <w:r w:rsidRPr="332AD0BB" w:rsidR="2293DB1B">
              <w:rPr>
                <w:color w:val="auto"/>
              </w:rPr>
              <w:t xml:space="preserve">.  </w:t>
            </w:r>
            <w:r w:rsidRPr="332AD0BB" w:rsidR="1E4F7FD6">
              <w:rPr>
                <w:color w:val="auto"/>
              </w:rPr>
              <w:t xml:space="preserve">In the year 24/25 the cost of a Food and Nutrition pupil to complete their NEA </w:t>
            </w:r>
            <w:r w:rsidRPr="332AD0BB" w:rsidR="7AACADBB">
              <w:rPr>
                <w:color w:val="auto"/>
              </w:rPr>
              <w:t xml:space="preserve">on </w:t>
            </w:r>
            <w:r w:rsidRPr="332AD0BB" w:rsidR="4277520D">
              <w:rPr>
                <w:color w:val="auto"/>
              </w:rPr>
              <w:t xml:space="preserve">average </w:t>
            </w:r>
            <w:r w:rsidRPr="332AD0BB" w:rsidR="1E4F7FD6">
              <w:rPr>
                <w:color w:val="auto"/>
              </w:rPr>
              <w:t xml:space="preserve">was </w:t>
            </w:r>
            <w:r w:rsidRPr="332AD0BB" w:rsidR="7AACADBB">
              <w:rPr>
                <w:color w:val="auto"/>
              </w:rPr>
              <w:t>£184.00</w:t>
            </w:r>
            <w:r w:rsidRPr="332AD0BB" w:rsidR="26162786">
              <w:rPr>
                <w:color w:val="auto"/>
              </w:rPr>
              <w:t xml:space="preserve"> this was funded by the pupil premium budget. </w:t>
            </w:r>
            <w:r w:rsidRPr="332AD0BB" w:rsidR="4277520D">
              <w:rPr>
                <w:color w:val="auto"/>
              </w:rPr>
              <w:t xml:space="preserve"> </w:t>
            </w:r>
            <w:r w:rsidRPr="332AD0BB" w:rsidR="1D4AA725">
              <w:rPr>
                <w:color w:val="auto"/>
              </w:rPr>
              <w:t>In 24/25 the</w:t>
            </w:r>
            <w:r w:rsidRPr="332AD0BB" w:rsidR="290BEE5D">
              <w:rPr>
                <w:color w:val="auto"/>
              </w:rPr>
              <w:t xml:space="preserve"> average grade for a </w:t>
            </w:r>
            <w:r w:rsidRPr="332AD0BB" w:rsidR="286D5858">
              <w:rPr>
                <w:color w:val="auto"/>
              </w:rPr>
              <w:t>pupil premium</w:t>
            </w:r>
            <w:r w:rsidRPr="332AD0BB" w:rsidR="290BEE5D">
              <w:rPr>
                <w:color w:val="auto"/>
              </w:rPr>
              <w:t xml:space="preserve"> pupil in Food and Nutrition was a 4 which is line with their </w:t>
            </w:r>
            <w:r w:rsidRPr="332AD0BB" w:rsidR="290BEE5D">
              <w:rPr>
                <w:color w:val="auto"/>
              </w:rPr>
              <w:t>non</w:t>
            </w:r>
            <w:r w:rsidRPr="332AD0BB" w:rsidR="4D74FD27">
              <w:rPr>
                <w:color w:val="auto"/>
              </w:rPr>
              <w:t xml:space="preserve"> </w:t>
            </w:r>
            <w:r w:rsidRPr="332AD0BB" w:rsidR="4D74FD27">
              <w:rPr>
                <w:color w:val="auto"/>
              </w:rPr>
              <w:t>pupil</w:t>
            </w:r>
            <w:r w:rsidRPr="332AD0BB" w:rsidR="4D74FD27">
              <w:rPr>
                <w:color w:val="auto"/>
              </w:rPr>
              <w:t xml:space="preserve"> premium</w:t>
            </w:r>
            <w:r w:rsidRPr="332AD0BB" w:rsidR="290BEE5D">
              <w:rPr>
                <w:color w:val="auto"/>
              </w:rPr>
              <w:t xml:space="preserve"> </w:t>
            </w:r>
            <w:r w:rsidRPr="332AD0BB" w:rsidR="290BEE5D">
              <w:rPr>
                <w:color w:val="auto"/>
              </w:rPr>
              <w:t xml:space="preserve">counterparts.  </w:t>
            </w:r>
            <w:r w:rsidRPr="332AD0BB" w:rsidR="7307A712">
              <w:rPr>
                <w:color w:val="auto"/>
              </w:rPr>
              <w:t xml:space="preserve"> </w:t>
            </w:r>
            <w:r w:rsidRPr="332AD0BB" w:rsidR="7A3F2792">
              <w:rPr>
                <w:color w:val="auto"/>
              </w:rPr>
              <w:t xml:space="preserve"> </w:t>
            </w:r>
          </w:p>
          <w:p w:rsidR="00AD6588" w:rsidP="00843F92" w:rsidRDefault="002D6AAF" w14:paraId="5CB2834B" w14:textId="529C93CB">
            <w:pPr>
              <w:suppressAutoHyphens w:val="0"/>
              <w:autoSpaceDN/>
              <w:rPr>
                <w:color w:val="auto"/>
              </w:rPr>
            </w:pPr>
            <w:r w:rsidRPr="008A414E">
              <w:rPr>
                <w:color w:val="auto"/>
              </w:rPr>
              <w:t>Attendance stat</w:t>
            </w:r>
            <w:r w:rsidR="00036C38">
              <w:rPr>
                <w:color w:val="auto"/>
              </w:rPr>
              <w:t>istics</w:t>
            </w:r>
            <w:r w:rsidRPr="008A414E">
              <w:rPr>
                <w:color w:val="auto"/>
              </w:rPr>
              <w:t xml:space="preserve"> and strat</w:t>
            </w:r>
            <w:r w:rsidRPr="008A414E" w:rsidR="00AD6588">
              <w:rPr>
                <w:color w:val="auto"/>
              </w:rPr>
              <w:t xml:space="preserve">egies </w:t>
            </w:r>
          </w:p>
          <w:p w:rsidRPr="008A414E" w:rsidR="00A35EF5" w:rsidP="00843F92" w:rsidRDefault="19D71A8D" w14:paraId="41079E6E" w14:textId="4780125B">
            <w:pPr>
              <w:suppressAutoHyphens w:val="0"/>
              <w:autoSpaceDN/>
              <w:rPr>
                <w:color w:val="auto"/>
              </w:rPr>
            </w:pPr>
            <w:r w:rsidRPr="332AD0BB" w:rsidR="4785E29B">
              <w:rPr>
                <w:color w:val="auto"/>
              </w:rPr>
              <w:t>P</w:t>
            </w:r>
            <w:r w:rsidRPr="332AD0BB" w:rsidR="0789855D">
              <w:rPr>
                <w:color w:val="auto"/>
              </w:rPr>
              <w:t>upil premium</w:t>
            </w:r>
            <w:r w:rsidRPr="332AD0BB" w:rsidR="4785E29B">
              <w:rPr>
                <w:color w:val="auto"/>
              </w:rPr>
              <w:t xml:space="preserve"> budget funds two full time minibus drivers and pays for two minibuses to have targeted routes </w:t>
            </w:r>
            <w:r w:rsidRPr="332AD0BB" w:rsidR="2F1DC68A">
              <w:rPr>
                <w:color w:val="auto"/>
              </w:rPr>
              <w:t>in L3</w:t>
            </w:r>
            <w:r w:rsidRPr="332AD0BB" w:rsidR="6E55ACAB">
              <w:rPr>
                <w:color w:val="auto"/>
              </w:rPr>
              <w:t xml:space="preserve">4/L35 </w:t>
            </w:r>
            <w:r w:rsidRPr="332AD0BB" w:rsidR="70266E94">
              <w:rPr>
                <w:color w:val="auto"/>
              </w:rPr>
              <w:t xml:space="preserve">and WA9/WA10.  </w:t>
            </w:r>
            <w:r w:rsidRPr="332AD0BB" w:rsidR="1B1D8A7F">
              <w:rPr>
                <w:color w:val="auto"/>
              </w:rPr>
              <w:t>pupil premium</w:t>
            </w:r>
            <w:r w:rsidRPr="332AD0BB" w:rsidR="70266E94">
              <w:rPr>
                <w:color w:val="auto"/>
              </w:rPr>
              <w:t xml:space="preserve"> pupils are given priority </w:t>
            </w:r>
            <w:r w:rsidRPr="332AD0BB" w:rsidR="12122411">
              <w:rPr>
                <w:color w:val="auto"/>
              </w:rPr>
              <w:t xml:space="preserve">seats on the bus and will be offered these as an early intervention to ensure the highest possible attendance.  As well as this we will </w:t>
            </w:r>
            <w:r w:rsidRPr="332AD0BB" w:rsidR="12122411">
              <w:rPr>
                <w:color w:val="auto"/>
              </w:rPr>
              <w:t>purchase</w:t>
            </w:r>
            <w:r w:rsidRPr="332AD0BB" w:rsidR="12122411">
              <w:rPr>
                <w:color w:val="auto"/>
              </w:rPr>
              <w:t xml:space="preserve"> </w:t>
            </w:r>
            <w:r w:rsidRPr="332AD0BB" w:rsidR="63C66AF0">
              <w:rPr>
                <w:color w:val="auto"/>
              </w:rPr>
              <w:t xml:space="preserve">year long bus passes for pupils who are </w:t>
            </w:r>
            <w:r w:rsidRPr="332AD0BB" w:rsidR="03D89C04">
              <w:rPr>
                <w:color w:val="auto"/>
              </w:rPr>
              <w:t>pupil premium</w:t>
            </w:r>
            <w:r w:rsidRPr="332AD0BB" w:rsidR="63C66AF0">
              <w:rPr>
                <w:color w:val="auto"/>
              </w:rPr>
              <w:t xml:space="preserve"> and use public transport as well as more targeted taxi’s during exam </w:t>
            </w:r>
            <w:r w:rsidRPr="332AD0BB" w:rsidR="63C66AF0">
              <w:rPr>
                <w:color w:val="auto"/>
              </w:rPr>
              <w:t>season’s</w:t>
            </w:r>
            <w:r w:rsidRPr="332AD0BB" w:rsidR="63C66AF0">
              <w:rPr>
                <w:color w:val="auto"/>
              </w:rPr>
              <w:t xml:space="preserve"> to ensure Yr11 </w:t>
            </w:r>
            <w:r w:rsidRPr="332AD0BB" w:rsidR="2CD897D5">
              <w:rPr>
                <w:color w:val="auto"/>
              </w:rPr>
              <w:t>pupil premium</w:t>
            </w:r>
            <w:r w:rsidRPr="332AD0BB" w:rsidR="63C66AF0">
              <w:rPr>
                <w:color w:val="auto"/>
              </w:rPr>
              <w:t xml:space="preserve"> pupils arrive in </w:t>
            </w:r>
            <w:r w:rsidRPr="332AD0BB" w:rsidR="63C66AF0">
              <w:rPr>
                <w:color w:val="auto"/>
              </w:rPr>
              <w:t>good time</w:t>
            </w:r>
            <w:r w:rsidRPr="332AD0BB" w:rsidR="63C66AF0">
              <w:rPr>
                <w:color w:val="auto"/>
              </w:rPr>
              <w:t xml:space="preserve"> for a smooth, calm start to a morning exam.  Whole school attendance </w:t>
            </w:r>
            <w:r w:rsidRPr="332AD0BB" w:rsidR="3CCA9DC4">
              <w:rPr>
                <w:color w:val="auto"/>
              </w:rPr>
              <w:t xml:space="preserve">for 24/25 sat at 93.9% and whilst FSM attendance was below this </w:t>
            </w:r>
            <w:r w:rsidRPr="332AD0BB" w:rsidR="6B3F85AE">
              <w:rPr>
                <w:color w:val="auto"/>
              </w:rPr>
              <w:t xml:space="preserve">at 88.7% this was </w:t>
            </w:r>
            <w:r w:rsidRPr="332AD0BB" w:rsidR="4BF2FDE6">
              <w:rPr>
                <w:color w:val="auto"/>
              </w:rPr>
              <w:t xml:space="preserve">5.1% above national at 83.6%.  </w:t>
            </w:r>
          </w:p>
          <w:p w:rsidRPr="008A414E" w:rsidR="002D6AAF" w:rsidP="0064D124" w:rsidRDefault="08800D90" w14:paraId="68692516" w14:textId="6E4C979C">
            <w:pPr>
              <w:suppressAutoHyphens w:val="0"/>
              <w:autoSpaceDN/>
              <w:rPr>
                <w:color w:val="auto"/>
              </w:rPr>
            </w:pPr>
            <w:r w:rsidRPr="0064D124">
              <w:rPr>
                <w:color w:val="auto"/>
              </w:rPr>
              <w:t xml:space="preserve">Trips and Visits </w:t>
            </w:r>
          </w:p>
          <w:p w:rsidRPr="001D5462" w:rsidR="00036C38" w:rsidP="332AD0BB" w:rsidRDefault="44BDF57C" w14:paraId="163A7BBF" w14:textId="78D6070A">
            <w:pPr>
              <w:rPr>
                <w:rFonts w:eastAsia="Arial" w:cs="Arial"/>
              </w:rPr>
            </w:pPr>
            <w:r w:rsidRPr="332AD0BB" w:rsidR="2004227F">
              <w:rPr>
                <w:rFonts w:eastAsia="Arial" w:cs="Arial"/>
              </w:rPr>
              <w:t xml:space="preserve">As a rule, all </w:t>
            </w:r>
            <w:r w:rsidRPr="332AD0BB" w:rsidR="644B181E">
              <w:rPr>
                <w:rFonts w:eastAsia="Arial" w:cs="Arial"/>
              </w:rPr>
              <w:t>pupil premium</w:t>
            </w:r>
            <w:r w:rsidRPr="332AD0BB" w:rsidR="2004227F">
              <w:rPr>
                <w:rFonts w:eastAsia="Arial" w:cs="Arial"/>
              </w:rPr>
              <w:t xml:space="preserve"> </w:t>
            </w:r>
            <w:r w:rsidRPr="332AD0BB" w:rsidR="2004227F">
              <w:rPr>
                <w:rFonts w:eastAsia="Arial" w:cs="Arial"/>
              </w:rPr>
              <w:t>pupils have 25% of their residential costs paid for school visits and 100% of day trips</w:t>
            </w:r>
            <w:r w:rsidRPr="332AD0BB" w:rsidR="2004227F">
              <w:rPr>
                <w:rFonts w:eastAsia="Arial" w:cs="Arial"/>
              </w:rPr>
              <w:t xml:space="preserve">.  As well as this </w:t>
            </w:r>
            <w:r w:rsidRPr="332AD0BB" w:rsidR="3D107D79">
              <w:rPr>
                <w:rFonts w:eastAsia="Arial" w:cs="Arial"/>
              </w:rPr>
              <w:t>pupil premium</w:t>
            </w:r>
            <w:r w:rsidRPr="332AD0BB" w:rsidR="2004227F">
              <w:rPr>
                <w:rFonts w:eastAsia="Arial" w:cs="Arial"/>
              </w:rPr>
              <w:t xml:space="preserve"> budget allowed all </w:t>
            </w:r>
            <w:r w:rsidRPr="332AD0BB" w:rsidR="71AB2527">
              <w:rPr>
                <w:rFonts w:eastAsia="Arial" w:cs="Arial"/>
              </w:rPr>
              <w:t>pupil premium</w:t>
            </w:r>
            <w:r w:rsidRPr="332AD0BB" w:rsidR="2004227F">
              <w:rPr>
                <w:rFonts w:eastAsia="Arial" w:cs="Arial"/>
              </w:rPr>
              <w:t xml:space="preserve"> pupils to access the end of year R-Fest where</w:t>
            </w:r>
            <w:r w:rsidRPr="332AD0BB" w:rsidR="2004227F">
              <w:rPr>
                <w:rFonts w:eastAsia="Arial" w:cs="Arial"/>
              </w:rPr>
              <w:t xml:space="preserve"> pupils were </w:t>
            </w:r>
            <w:r w:rsidRPr="332AD0BB" w:rsidR="2004227F">
              <w:rPr>
                <w:rFonts w:eastAsia="Arial" w:cs="Arial"/>
              </w:rPr>
              <w:t>allocated</w:t>
            </w:r>
            <w:r w:rsidRPr="332AD0BB" w:rsidR="2004227F">
              <w:rPr>
                <w:rFonts w:eastAsia="Arial" w:cs="Arial"/>
              </w:rPr>
              <w:t xml:space="preserve"> 3 ride tickets and 1 £5 </w:t>
            </w:r>
            <w:r w:rsidRPr="332AD0BB" w:rsidR="72CDF3C2">
              <w:rPr>
                <w:rFonts w:eastAsia="Arial" w:cs="Arial"/>
              </w:rPr>
              <w:t xml:space="preserve">food </w:t>
            </w:r>
            <w:r w:rsidRPr="332AD0BB" w:rsidR="2004227F">
              <w:rPr>
                <w:rFonts w:eastAsia="Arial" w:cs="Arial"/>
              </w:rPr>
              <w:t xml:space="preserve">voucher </w:t>
            </w:r>
            <w:r w:rsidRPr="332AD0BB" w:rsidR="1A954DE4">
              <w:rPr>
                <w:rFonts w:eastAsia="Arial" w:cs="Arial"/>
              </w:rPr>
              <w:t>meaning they</w:t>
            </w:r>
            <w:r w:rsidRPr="332AD0BB" w:rsidR="2004227F">
              <w:rPr>
                <w:rFonts w:eastAsia="Arial" w:cs="Arial"/>
              </w:rPr>
              <w:t xml:space="preserve"> could join in the end of year celebrations with their </w:t>
            </w:r>
            <w:r w:rsidRPr="332AD0BB" w:rsidR="08D180F7">
              <w:rPr>
                <w:rFonts w:eastAsia="Arial" w:cs="Arial"/>
              </w:rPr>
              <w:t>peers</w:t>
            </w:r>
          </w:p>
          <w:p w:rsidRPr="001D5462" w:rsidR="00036C38" w:rsidP="001D5462" w:rsidRDefault="44BDF57C" w14:paraId="7778E02C" w14:textId="5466BD14">
            <w:pPr>
              <w:rPr>
                <w:rFonts w:eastAsia="Arial" w:cs="Arial"/>
              </w:rPr>
            </w:pPr>
            <w:r w:rsidRPr="332AD0BB" w:rsidR="2004227F">
              <w:rPr>
                <w:rFonts w:eastAsia="Arial" w:cs="Arial"/>
              </w:rPr>
              <w:t xml:space="preserve">    </w:t>
            </w:r>
          </w:p>
          <w:p w:rsidRPr="008A414E" w:rsidR="00B37E84" w:rsidP="00843F92" w:rsidRDefault="00036C38" w14:paraId="44101658" w14:textId="099D6D5B">
            <w:pPr>
              <w:suppressAutoHyphens w:val="0"/>
              <w:autoSpaceDN/>
              <w:rPr>
                <w:color w:val="auto"/>
              </w:rPr>
            </w:pPr>
            <w:r w:rsidRPr="008A414E">
              <w:rPr>
                <w:color w:val="auto"/>
              </w:rPr>
              <w:t>Break time</w:t>
            </w:r>
            <w:r w:rsidRPr="008A414E" w:rsidR="004B5E57">
              <w:rPr>
                <w:color w:val="auto"/>
              </w:rPr>
              <w:t xml:space="preserve"> and Breakfast vouchers </w:t>
            </w:r>
          </w:p>
          <w:p w:rsidRPr="008A414E" w:rsidR="0064167B" w:rsidP="332AD0BB" w:rsidRDefault="00036C38" w14:paraId="5023926C" w14:textId="6F7D624B">
            <w:pPr>
              <w:suppressAutoHyphens w:val="0"/>
              <w:autoSpaceDN/>
              <w:rPr>
                <w:i w:val="1"/>
                <w:iCs w:val="1"/>
                <w:color w:val="auto"/>
              </w:rPr>
            </w:pPr>
            <w:r w:rsidRPr="332AD0BB" w:rsidR="7951F2E9">
              <w:rPr>
                <w:color w:val="auto"/>
              </w:rPr>
              <w:t>Break time</w:t>
            </w:r>
            <w:r w:rsidRPr="332AD0BB" w:rsidR="352F6EBB">
              <w:rPr>
                <w:color w:val="auto"/>
              </w:rPr>
              <w:t xml:space="preserve"> and breakfast vouchers are used to ensure that all </w:t>
            </w:r>
            <w:r w:rsidRPr="332AD0BB" w:rsidR="6E5554EC">
              <w:rPr>
                <w:color w:val="auto"/>
              </w:rPr>
              <w:t>pupil premium</w:t>
            </w:r>
            <w:r w:rsidRPr="332AD0BB" w:rsidR="352F6EBB">
              <w:rPr>
                <w:color w:val="auto"/>
              </w:rPr>
              <w:t xml:space="preserve"> pupils can have breakfast before the school day starts and learning begins ensuring they are in the best possible position to make progress</w:t>
            </w:r>
            <w:r w:rsidRPr="332AD0BB" w:rsidR="352F6EBB">
              <w:rPr>
                <w:color w:val="auto"/>
              </w:rPr>
              <w:t xml:space="preserve">.  </w:t>
            </w:r>
            <w:r w:rsidRPr="332AD0BB" w:rsidR="352F6EBB">
              <w:rPr>
                <w:color w:val="auto"/>
              </w:rPr>
              <w:t>These vouchers are also used as a reward for attendance at interventions, positive ATLs and attendance to enrichment sessions</w:t>
            </w:r>
            <w:r w:rsidRPr="332AD0BB" w:rsidR="352F6EBB">
              <w:rPr>
                <w:color w:val="auto"/>
              </w:rPr>
              <w:t xml:space="preserve">.  </w:t>
            </w:r>
          </w:p>
        </w:tc>
      </w:tr>
    </w:tbl>
    <w:p w:rsidR="00177005" w:rsidP="00A82A98" w:rsidRDefault="00177005" w14:paraId="78D741F8" w14:textId="77777777">
      <w:pPr>
        <w:pStyle w:val="Heading2"/>
      </w:pPr>
    </w:p>
    <w:p w:rsidR="00E66558" w:rsidP="00A82A98" w:rsidRDefault="006D6372" w14:paraId="2A7D5548" w14:textId="1B1E6A0D">
      <w:pPr>
        <w:pStyle w:val="Heading2"/>
      </w:pPr>
      <w:r>
        <w:t>E</w:t>
      </w:r>
      <w:r w:rsidR="009D71E8">
        <w:t xml:space="preserve">xternally provided </w:t>
      </w:r>
      <w:r w:rsidRPr="00781713" w:rsidR="009D71E8">
        <w:t>programmes</w:t>
      </w:r>
    </w:p>
    <w:p w:rsidR="00E66558" w:rsidP="07FFD3D3" w:rsidRDefault="0B240EAF" w14:paraId="2A7D5549" w14:textId="1DAEF3DE">
      <w:pPr>
        <w:rPr>
          <w:i/>
          <w:iCs/>
        </w:rPr>
      </w:pPr>
      <w:r w:rsidRPr="07FFD3D3">
        <w:rPr>
          <w:i/>
          <w:iCs/>
        </w:rPr>
        <w:t xml:space="preserve">Please include the names of any non-DfE programmes that you </w:t>
      </w:r>
      <w:r w:rsidRPr="07FFD3D3" w:rsidR="491E3A64">
        <w:rPr>
          <w:i/>
          <w:iCs/>
        </w:rPr>
        <w:t xml:space="preserve">used your pupil premium (or recovery premium) to fund </w:t>
      </w:r>
      <w:r w:rsidRPr="07FFD3D3">
        <w:rPr>
          <w:i/>
          <w:iCs/>
        </w:rPr>
        <w:t xml:space="preserve">in the previous academic year.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671"/>
      </w:tblGrid>
      <w:tr w:rsidR="00E66558" w:rsidTr="7B9B020D" w14:paraId="2A7D554C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4A" w14:textId="77777777">
            <w:pPr>
              <w:pStyle w:val="TableHeader"/>
              <w:jc w:val="left"/>
            </w:pPr>
            <w:r>
              <w:t>Programme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FDCE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4B" w14:textId="77777777">
            <w:pPr>
              <w:pStyle w:val="TableHeader"/>
              <w:jc w:val="left"/>
            </w:pPr>
            <w:r>
              <w:t>Provider</w:t>
            </w:r>
          </w:p>
        </w:tc>
      </w:tr>
      <w:tr w:rsidR="00E66558" w:rsidTr="7B9B020D" w14:paraId="2A7D5552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B112D8" w14:paraId="2A7D5550" w14:textId="1FB5B4EA">
            <w:pPr>
              <w:pStyle w:val="TableRow"/>
            </w:pPr>
            <w:r>
              <w:t xml:space="preserve">Confidence and Anxiety 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B112D8" w14:paraId="2A7D5551" w14:textId="45B5F06D">
            <w:pPr>
              <w:pStyle w:val="TableRowCentered"/>
              <w:jc w:val="left"/>
            </w:pPr>
            <w:r>
              <w:t xml:space="preserve">Army </w:t>
            </w:r>
          </w:p>
        </w:tc>
      </w:tr>
      <w:tr w:rsidR="00B112D8" w:rsidTr="7B9B020D" w14:paraId="2113609B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2D8" w:rsidRDefault="006F6E9C" w14:paraId="1619A0E6" w14:textId="52788197">
            <w:pPr>
              <w:pStyle w:val="TableRow"/>
            </w:pPr>
            <w:r>
              <w:t xml:space="preserve">Bespoke Tuition Packages </w:t>
            </w:r>
            <w:r w:rsidR="00B112D8">
              <w:t xml:space="preserve"> 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2D8" w:rsidRDefault="006F6E9C" w14:paraId="703E4CC0" w14:textId="5B4709EB">
            <w:pPr>
              <w:pStyle w:val="TableRowCentered"/>
              <w:jc w:val="left"/>
            </w:pPr>
            <w:r>
              <w:t>SENECA</w:t>
            </w:r>
            <w:r w:rsidR="00470D27">
              <w:t xml:space="preserve">  </w:t>
            </w:r>
          </w:p>
        </w:tc>
      </w:tr>
      <w:tr w:rsidR="00B112D8" w:rsidTr="7B9B020D" w14:paraId="1C25B5FB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2D8" w:rsidRDefault="007D2FA9" w14:paraId="0264B091" w14:textId="1F1F6F28">
            <w:pPr>
              <w:pStyle w:val="TableRow"/>
            </w:pPr>
            <w:r>
              <w:t>The Val</w:t>
            </w:r>
            <w:r w:rsidR="00470D27">
              <w:t>ue</w:t>
            </w:r>
            <w:r>
              <w:t xml:space="preserve"> of Looking after your Mental Health 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2D8" w:rsidRDefault="007D2FA9" w14:paraId="6BD66D23" w14:textId="5F4D3DCD">
            <w:pPr>
              <w:pStyle w:val="TableRowCentered"/>
              <w:jc w:val="left"/>
            </w:pPr>
            <w:r>
              <w:t xml:space="preserve">LFC Foundation </w:t>
            </w:r>
          </w:p>
        </w:tc>
      </w:tr>
      <w:tr w:rsidR="009E50E5" w:rsidTr="7B9B020D" w14:paraId="1F6EC225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E5" w:rsidRDefault="009E50E5" w14:paraId="57D71795" w14:textId="21362053">
            <w:pPr>
              <w:pStyle w:val="TableRow"/>
            </w:pPr>
            <w:r>
              <w:t xml:space="preserve">School Counsellor 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E5" w:rsidRDefault="009E50E5" w14:paraId="71B09C72" w14:textId="3CD6F112">
            <w:pPr>
              <w:pStyle w:val="TableRowCentered"/>
              <w:jc w:val="left"/>
            </w:pPr>
            <w:r>
              <w:t xml:space="preserve">Rachel Ford </w:t>
            </w:r>
          </w:p>
        </w:tc>
      </w:tr>
      <w:tr w:rsidR="00D0779B" w:rsidTr="7B9B020D" w14:paraId="40E46DEC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79B" w:rsidRDefault="00D0779B" w14:paraId="125AE050" w14:textId="2BA5DEE5">
            <w:pPr>
              <w:pStyle w:val="TableRow"/>
            </w:pPr>
            <w:r>
              <w:t xml:space="preserve">Rainhill Roots 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79B" w:rsidRDefault="00D0779B" w14:paraId="435C242B" w14:textId="77777777">
            <w:pPr>
              <w:pStyle w:val="TableRowCentered"/>
              <w:jc w:val="left"/>
            </w:pPr>
          </w:p>
        </w:tc>
      </w:tr>
    </w:tbl>
    <w:p w:rsidR="0008384B" w:rsidP="42A63DC8" w:rsidRDefault="3B0EC743" w14:paraId="3EC41079" w14:textId="0F3BFB98">
      <w:pPr>
        <w:pStyle w:val="Heading2"/>
      </w:pPr>
      <w:r w:rsidRPr="42A63DC8">
        <w:rPr>
          <w:rFonts w:eastAsia="Arial" w:cs="Arial"/>
          <w:bCs/>
        </w:rPr>
        <w:t xml:space="preserve">Service pupil premium funding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486"/>
      </w:tblGrid>
      <w:tr w:rsidR="42A63DC8" w:rsidTr="42A63DC8" w14:paraId="14B50180" w14:textId="77777777">
        <w:trPr>
          <w:trHeight w:val="300"/>
        </w:trPr>
        <w:tc>
          <w:tcPr>
            <w:tcW w:w="9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FDCE3"/>
            <w:tcMar>
              <w:left w:w="108" w:type="dxa"/>
              <w:right w:w="108" w:type="dxa"/>
            </w:tcMar>
          </w:tcPr>
          <w:p w:rsidR="42A63DC8" w:rsidP="42A63DC8" w:rsidRDefault="42A63DC8" w14:paraId="4AE42BCA" w14:textId="5CF55584">
            <w:pPr>
              <w:spacing w:before="60" w:after="60"/>
            </w:pPr>
            <w:r w:rsidRPr="42A63DC8">
              <w:rPr>
                <w:rFonts w:eastAsia="Arial" w:cs="Arial"/>
                <w:b/>
                <w:bCs/>
                <w:color w:val="000000" w:themeColor="text1"/>
              </w:rPr>
              <w:t>How our service pupil premium allocation was spent last academic year</w:t>
            </w:r>
          </w:p>
        </w:tc>
      </w:tr>
      <w:tr w:rsidR="42A63DC8" w:rsidTr="42A63DC8" w14:paraId="190780AD" w14:textId="77777777">
        <w:trPr>
          <w:trHeight w:val="300"/>
        </w:trPr>
        <w:tc>
          <w:tcPr>
            <w:tcW w:w="9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2A63DC8" w:rsidP="42A63DC8" w:rsidRDefault="42A63DC8" w14:paraId="4B5951B1" w14:textId="5198B68B">
            <w:pPr>
              <w:spacing w:before="60" w:after="120"/>
              <w:rPr>
                <w:rFonts w:eastAsia="Arial" w:cs="Arial"/>
              </w:rPr>
            </w:pPr>
            <w:r w:rsidRPr="42A63DC8">
              <w:rPr>
                <w:rFonts w:eastAsia="Arial" w:cs="Arial"/>
              </w:rPr>
              <w:t xml:space="preserve">SPP was used to assign a </w:t>
            </w:r>
            <w:r w:rsidRPr="42A63DC8" w:rsidR="45A6AB20">
              <w:rPr>
                <w:rFonts w:eastAsia="Arial" w:cs="Arial"/>
              </w:rPr>
              <w:t>Year Student Manager</w:t>
            </w:r>
            <w:r w:rsidRPr="42A63DC8">
              <w:rPr>
                <w:rFonts w:eastAsia="Arial" w:cs="Arial"/>
              </w:rPr>
              <w:t xml:space="preserve"> </w:t>
            </w:r>
            <w:r w:rsidRPr="42A63DC8" w:rsidR="615D0F33">
              <w:rPr>
                <w:rFonts w:eastAsia="Arial" w:cs="Arial"/>
              </w:rPr>
              <w:t xml:space="preserve">and Student Coordinator </w:t>
            </w:r>
            <w:r w:rsidRPr="42A63DC8">
              <w:rPr>
                <w:rFonts w:eastAsia="Arial" w:cs="Arial"/>
              </w:rPr>
              <w:t>to act and deliver pastoral support. Activities delivered included:</w:t>
            </w:r>
          </w:p>
          <w:p w:rsidR="42A63DC8" w:rsidP="42A63DC8" w:rsidRDefault="42A63DC8" w14:paraId="54D0DBE7" w14:textId="36283D45">
            <w:pPr>
              <w:pStyle w:val="ListParagraph"/>
              <w:spacing w:after="0"/>
              <w:ind w:left="714" w:hanging="357"/>
              <w:rPr>
                <w:rFonts w:eastAsia="Arial" w:cs="Arial"/>
              </w:rPr>
            </w:pPr>
            <w:r w:rsidRPr="42A63DC8">
              <w:rPr>
                <w:rFonts w:eastAsia="Arial" w:cs="Arial"/>
              </w:rPr>
              <w:t>Supporting pupils and families with mid-year admissions.</w:t>
            </w:r>
          </w:p>
          <w:p w:rsidR="42A63DC8" w:rsidP="42A63DC8" w:rsidRDefault="42A63DC8" w14:paraId="410E5260" w14:textId="05474683">
            <w:pPr>
              <w:pStyle w:val="ListParagraph"/>
              <w:spacing w:after="0"/>
              <w:ind w:left="714" w:hanging="357"/>
              <w:rPr>
                <w:rFonts w:eastAsia="Arial" w:cs="Arial"/>
              </w:rPr>
            </w:pPr>
            <w:r w:rsidRPr="42A63DC8">
              <w:rPr>
                <w:rFonts w:eastAsia="Arial" w:cs="Arial"/>
              </w:rPr>
              <w:t>Acting as the main point of contact for service families daily including liaison with military welfare teams.</w:t>
            </w:r>
          </w:p>
          <w:p w:rsidR="42A63DC8" w:rsidP="42A63DC8" w:rsidRDefault="42A63DC8" w14:paraId="4291A474" w14:textId="13D18841">
            <w:pPr>
              <w:pStyle w:val="ListParagraph"/>
              <w:spacing w:after="0"/>
              <w:ind w:left="714" w:hanging="357"/>
              <w:rPr>
                <w:rFonts w:eastAsia="Arial" w:cs="Arial"/>
              </w:rPr>
            </w:pPr>
            <w:r w:rsidRPr="42A63DC8">
              <w:rPr>
                <w:rFonts w:eastAsia="Arial" w:cs="Arial"/>
              </w:rPr>
              <w:t>Delivering academic support, assessing needs, and tailoring teaching to address learning gaps.</w:t>
            </w:r>
          </w:p>
        </w:tc>
      </w:tr>
      <w:tr w:rsidR="42A63DC8" w:rsidTr="42A63DC8" w14:paraId="6EBDE4C6" w14:textId="77777777">
        <w:trPr>
          <w:trHeight w:val="300"/>
        </w:trPr>
        <w:tc>
          <w:tcPr>
            <w:tcW w:w="9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FDCE3"/>
            <w:tcMar>
              <w:left w:w="108" w:type="dxa"/>
              <w:right w:w="108" w:type="dxa"/>
            </w:tcMar>
          </w:tcPr>
          <w:p w:rsidR="42A63DC8" w:rsidP="42A63DC8" w:rsidRDefault="42A63DC8" w14:paraId="0CB3AECB" w14:textId="1F7B2F7B">
            <w:pPr>
              <w:spacing w:after="120"/>
            </w:pPr>
            <w:r w:rsidRPr="42A63DC8">
              <w:rPr>
                <w:rFonts w:eastAsia="Arial" w:cs="Arial"/>
                <w:b/>
                <w:bCs/>
                <w:color w:val="000000" w:themeColor="text1"/>
              </w:rPr>
              <w:t>The impact of that spending on service pupil premium eligible pupils</w:t>
            </w:r>
          </w:p>
        </w:tc>
      </w:tr>
      <w:tr w:rsidR="42A63DC8" w:rsidTr="42A63DC8" w14:paraId="680DD63F" w14:textId="77777777">
        <w:trPr>
          <w:trHeight w:val="300"/>
        </w:trPr>
        <w:tc>
          <w:tcPr>
            <w:tcW w:w="9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2A63DC8" w:rsidP="42A63DC8" w:rsidRDefault="42A63DC8" w14:paraId="2F628523" w14:textId="4A552118">
            <w:pPr>
              <w:spacing w:before="60" w:after="120"/>
            </w:pPr>
            <w:r w:rsidRPr="42A63DC8">
              <w:rPr>
                <w:rFonts w:eastAsia="Arial" w:cs="Arial"/>
              </w:rPr>
              <w:t xml:space="preserve">We have observed that these provisions have helped service children to settle quickly and continue learning, minimising disruption effects from school transfers.  </w:t>
            </w:r>
          </w:p>
        </w:tc>
      </w:tr>
    </w:tbl>
    <w:p w:rsidR="0008384B" w:rsidP="0008384B" w:rsidRDefault="0008384B" w14:paraId="188578FB" w14:textId="7F18CCD0"/>
    <w:p w:rsidR="0008384B" w:rsidP="0008384B" w:rsidRDefault="0008384B" w14:paraId="497C2CDD" w14:textId="3BD1FD57"/>
    <w:p w:rsidR="0008384B" w:rsidP="0008384B" w:rsidRDefault="0008384B" w14:paraId="01F0D165" w14:textId="1FC4C866"/>
    <w:p w:rsidRPr="0008384B" w:rsidR="0008384B" w:rsidP="0008384B" w:rsidRDefault="0008384B" w14:paraId="540A892B" w14:textId="1BA93F02">
      <w:pPr>
        <w:pStyle w:val="Heading2"/>
      </w:pPr>
    </w:p>
    <w:p w:rsidR="00E66558" w:rsidRDefault="00E66558" w14:paraId="2A7D555F" w14:textId="77777777">
      <w:pPr>
        <w:spacing w:after="0" w:line="240" w:lineRule="auto"/>
      </w:pPr>
    </w:p>
    <w:p w:rsidR="00E66558" w:rsidRDefault="00E66558" w14:paraId="2A7D5560" w14:textId="65442DBD">
      <w:pPr>
        <w:pStyle w:val="Heading1"/>
      </w:pPr>
    </w:p>
    <w:bookmarkEnd w:id="16"/>
    <w:bookmarkEnd w:id="17"/>
    <w:bookmarkEnd w:id="18"/>
    <w:p w:rsidR="00E66558" w:rsidRDefault="00E66558" w14:paraId="2A7D5564" w14:textId="77777777"/>
    <w:sectPr w:rsidR="00E66558">
      <w:footerReference w:type="default" r:id="rId30"/>
      <w:pgSz w:w="11906" w:h="16838" w:orient="portrait"/>
      <w:pgMar w:top="1134" w:right="1276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617B" w:rsidRDefault="00D3617B" w14:paraId="17EEC515" w14:textId="77777777">
      <w:pPr>
        <w:spacing w:after="0" w:line="240" w:lineRule="auto"/>
      </w:pPr>
      <w:r>
        <w:separator/>
      </w:r>
    </w:p>
  </w:endnote>
  <w:endnote w:type="continuationSeparator" w:id="0">
    <w:p w:rsidR="00D3617B" w:rsidRDefault="00D3617B" w14:paraId="5696639E" w14:textId="77777777">
      <w:pPr>
        <w:spacing w:after="0" w:line="240" w:lineRule="auto"/>
      </w:pPr>
      <w:r>
        <w:continuationSeparator/>
      </w:r>
    </w:p>
  </w:endnote>
  <w:endnote w:type="continuationNotice" w:id="1">
    <w:p w:rsidR="00D3617B" w:rsidRDefault="00D3617B" w14:paraId="46025FA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73EA" w:rsidP="2FF6927F" w:rsidRDefault="009D71E8" w14:paraId="2A7D54BE" w14:noSpellErr="1" w14:textId="420175AE">
    <w:pPr>
      <w:pStyle w:val="TableRow"/>
      <w:ind/>
    </w:pPr>
    <w:r>
      <w:fldChar w:fldCharType="begin"/>
    </w:r>
    <w:r>
      <w:instrText xml:space="preserve"> PAGE </w:instrText>
    </w:r>
    <w:r>
      <w:fldChar w:fldCharType="separate"/>
    </w:r>
    <w:r w:rsidR="540DE651">
      <w:rPr/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617B" w:rsidRDefault="00D3617B" w14:paraId="056DE2CB" w14:textId="77777777">
      <w:pPr>
        <w:spacing w:after="0" w:line="240" w:lineRule="auto"/>
      </w:pPr>
      <w:r>
        <w:separator/>
      </w:r>
    </w:p>
  </w:footnote>
  <w:footnote w:type="continuationSeparator" w:id="0">
    <w:p w:rsidR="00D3617B" w:rsidRDefault="00D3617B" w14:paraId="60F5D754" w14:textId="77777777">
      <w:pPr>
        <w:spacing w:after="0" w:line="240" w:lineRule="auto"/>
      </w:pPr>
      <w:r>
        <w:continuationSeparator/>
      </w:r>
    </w:p>
  </w:footnote>
  <w:footnote w:type="continuationNotice" w:id="1">
    <w:p w:rsidR="00D3617B" w:rsidRDefault="00D3617B" w14:paraId="43517863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2">
    <w:nsid w:val="677568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45c668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417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37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57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77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97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017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37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57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77" w:hanging="360"/>
      </w:pPr>
      <w:rPr>
        <w:rFonts w:hint="default" w:ascii="Wingdings" w:hAnsi="Wingdings"/>
      </w:rPr>
    </w:lvl>
  </w:abstractNum>
  <w:abstractNum w:abstractNumId="0" w15:restartNumberingAfterBreak="0">
    <w:nsid w:val="108203E6"/>
    <w:multiLevelType w:val="hybridMultilevel"/>
    <w:tmpl w:val="913C2D3C"/>
    <w:lvl w:ilvl="0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1" w15:restartNumberingAfterBreak="0">
    <w:nsid w:val="1499761E"/>
    <w:multiLevelType w:val="multilevel"/>
    <w:tmpl w:val="6C86EF6A"/>
    <w:styleLink w:val="LFO6"/>
    <w:lvl w:ilvl="0">
      <w:numFmt w:val="bullet"/>
      <w:pStyle w:val="List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hint="default" w:ascii="Symbol" w:hAnsi="Symbol"/>
        <w:color w:val="auto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383F4C"/>
    <w:multiLevelType w:val="hybridMultilevel"/>
    <w:tmpl w:val="2996C224"/>
    <w:lvl w:ilvl="0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3" w15:restartNumberingAfterBreak="0">
    <w:nsid w:val="1C8B2F34"/>
    <w:multiLevelType w:val="hybridMultilevel"/>
    <w:tmpl w:val="1CBE067E"/>
    <w:lvl w:ilvl="0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4" w15:restartNumberingAfterBreak="0">
    <w:nsid w:val="1FCE693E"/>
    <w:multiLevelType w:val="multilevel"/>
    <w:tmpl w:val="55DC33DE"/>
    <w:styleLink w:val="WWOutlineListStyle"/>
    <w:lvl w:ilvl="0">
      <w:start w:val="1"/>
      <w:numFmt w:val="decimal"/>
      <w:lvlText w:val="%1"/>
      <w:lvlJc w:val="left"/>
      <w:pPr>
        <w:ind/>
      </w:pPr>
    </w:lvl>
    <w:lvl w:ilvl="1">
      <w:start w:val="1"/>
      <w:numFmt w:val="decimal"/>
      <w:lvlText w:val="%2"/>
      <w:lvlJc w:val="left"/>
      <w:pPr>
        <w:ind/>
      </w:pPr>
    </w:lvl>
    <w:lvl w:ilvl="2">
      <w:start w:val="1"/>
      <w:numFmt w:val="decimal"/>
      <w:lvlText w:val="%3"/>
      <w:lvlJc w:val="left"/>
      <w:pPr>
        <w:ind/>
      </w:pPr>
    </w:lvl>
    <w:lvl w:ilvl="3">
      <w:start w:val="1"/>
      <w:numFmt w:val="decimal"/>
      <w:lvlText w:val="%4"/>
      <w:lvlJc w:val="left"/>
      <w:pPr>
        <w:ind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12E2A8F"/>
    <w:multiLevelType w:val="multilevel"/>
    <w:tmpl w:val="D2FCC3E6"/>
    <w:styleLink w:val="LFO34"/>
    <w:lvl w:ilvl="0">
      <w:start w:val="1"/>
      <w:numFmt w:val="decimal"/>
      <w:pStyle w:val="DeptOutNumbered"/>
      <w:lvlText w:val="%1."/>
      <w:lvlJc w:val="left"/>
      <w:pPr>
        <w:ind/>
      </w:pPr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  <w:rPr>
        <w:rFonts w:hint="default" w:ascii="Arial" w:hAnsi="Arial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6" w15:restartNumberingAfterBreak="0">
    <w:nsid w:val="25265E8B"/>
    <w:multiLevelType w:val="multilevel"/>
    <w:tmpl w:val="B024EA62"/>
    <w:styleLink w:val="WWOutlineListStyle1"/>
    <w:lvl w:ilvl="0">
      <w:start w:val="1"/>
      <w:numFmt w:val="decimal"/>
      <w:lvlText w:val="%1"/>
      <w:lvlJc w:val="left"/>
      <w:pPr>
        <w:ind/>
      </w:pPr>
    </w:lvl>
    <w:lvl w:ilvl="1">
      <w:start w:val="1"/>
      <w:numFmt w:val="decimal"/>
      <w:lvlText w:val="%2"/>
      <w:lvlJc w:val="left"/>
      <w:pPr>
        <w:ind/>
      </w:pPr>
    </w:lvl>
    <w:lvl w:ilvl="2">
      <w:start w:val="1"/>
      <w:numFmt w:val="decimal"/>
      <w:lvlText w:val="%3"/>
      <w:lvlJc w:val="left"/>
      <w:pPr>
        <w:ind/>
      </w:pPr>
    </w:lvl>
    <w:lvl w:ilvl="3">
      <w:start w:val="1"/>
      <w:numFmt w:val="decimal"/>
      <w:lvlText w:val="%4"/>
      <w:lvlJc w:val="left"/>
      <w:pPr>
        <w:ind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584BFE"/>
    <w:multiLevelType w:val="hybridMultilevel"/>
    <w:tmpl w:val="0B3099A2"/>
    <w:lvl w:ilvl="0">
      <w:start w:val="1"/>
      <w:numFmt w:val="decimal"/>
      <w:lvlText w:val="%1."/>
      <w:lvlJc w:val="left"/>
      <w:pPr>
        <w:ind w:left="700" w:hanging="360"/>
      </w:p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26D7422D"/>
    <w:multiLevelType w:val="multilevel"/>
    <w:tmpl w:val="D14605B6"/>
    <w:styleLink w:val="LFO3"/>
    <w:lvl w:ilvl="0">
      <w:start w:val="1"/>
      <w:numFmt w:val="decimal"/>
      <w:pStyle w:val="DfESOutNumbered1"/>
      <w:lvlText w:val="%1."/>
      <w:lvlJc w:val="left"/>
      <w:pPr>
        <w:ind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9" w15:restartNumberingAfterBreak="0">
    <w:nsid w:val="27540678"/>
    <w:multiLevelType w:val="hybridMultilevel"/>
    <w:tmpl w:val="D46A8008"/>
    <w:lvl w:ilvl="0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10" w15:restartNumberingAfterBreak="0">
    <w:nsid w:val="277C7D10"/>
    <w:multiLevelType w:val="hybridMultilevel"/>
    <w:tmpl w:val="46A0D7A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B9D6244"/>
    <w:multiLevelType w:val="hybridMultilevel"/>
    <w:tmpl w:val="3F74C04E"/>
    <w:lvl w:ilvl="0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12" w15:restartNumberingAfterBreak="0">
    <w:nsid w:val="2F3F4978"/>
    <w:multiLevelType w:val="multilevel"/>
    <w:tmpl w:val="A296BC9C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hint="default" w:ascii="Symbol" w:hAnsi="Symbol"/>
      </w:rPr>
    </w:lvl>
    <w:lvl w:ilvl="1">
      <w:start w:val="1"/>
      <w:numFmt w:val="decimal"/>
      <w:lvlText w:val="%2"/>
      <w:lvlJc w:val="left"/>
      <w:pPr>
        <w:ind/>
      </w:pPr>
    </w:lvl>
    <w:lvl w:ilvl="2">
      <w:start w:val="1"/>
      <w:numFmt w:val="decimal"/>
      <w:lvlText w:val="%3"/>
      <w:lvlJc w:val="left"/>
      <w:pPr>
        <w:ind/>
      </w:pPr>
    </w:lvl>
    <w:lvl w:ilvl="3">
      <w:start w:val="1"/>
      <w:numFmt w:val="decimal"/>
      <w:lvlText w:val="%4"/>
      <w:lvlJc w:val="left"/>
      <w:pPr>
        <w:ind/>
      </w:pPr>
    </w:lvl>
    <w:lvl w:ilvl="4">
      <w:start w:val="1"/>
      <w:numFmt w:val="decimal"/>
      <w:lvlText w:val="%5"/>
      <w:lvlJc w:val="left"/>
      <w:pPr>
        <w:ind/>
      </w:pPr>
    </w:lvl>
    <w:lvl w:ilvl="5">
      <w:start w:val="1"/>
      <w:numFmt w:val="decimal"/>
      <w:lvlText w:val="%6"/>
      <w:lvlJc w:val="left"/>
      <w:pPr>
        <w:ind/>
      </w:pPr>
    </w:lvl>
    <w:lvl w:ilvl="6">
      <w:start w:val="1"/>
      <w:numFmt w:val="decimal"/>
      <w:lvlText w:val="%7"/>
      <w:lvlJc w:val="left"/>
      <w:pPr>
        <w:ind/>
      </w:pPr>
    </w:lvl>
    <w:lvl w:ilvl="7">
      <w:start w:val="1"/>
      <w:numFmt w:val="decimal"/>
      <w:lvlText w:val="%8"/>
      <w:lvlJc w:val="left"/>
      <w:pPr>
        <w:ind/>
      </w:pPr>
    </w:lvl>
    <w:lvl w:ilvl="8">
      <w:start w:val="1"/>
      <w:numFmt w:val="decimal"/>
      <w:lvlText w:val="%9"/>
      <w:lvlJc w:val="left"/>
      <w:pPr>
        <w:ind/>
      </w:pPr>
    </w:lvl>
  </w:abstractNum>
  <w:abstractNum w:abstractNumId="13" w15:restartNumberingAfterBreak="0">
    <w:nsid w:val="3FE9198B"/>
    <w:multiLevelType w:val="multilevel"/>
    <w:tmpl w:val="2A508BBA"/>
    <w:styleLink w:val="LFO9"/>
    <w:lvl w:ilvl="0">
      <w:numFmt w:val="bullet"/>
      <w:pStyle w:val="ListBullet2"/>
      <w:lvlText w:val=""/>
      <w:lvlJc w:val="left"/>
      <w:pPr>
        <w:ind w:left="643" w:hanging="360"/>
      </w:pPr>
      <w:rPr>
        <w:rFonts w:hint="default" w:ascii="Symbol" w:hAnsi="Symbol"/>
      </w:rPr>
    </w:lvl>
    <w:lvl w:ilvl="1">
      <w:start w:val="1"/>
      <w:numFmt w:val="decimal"/>
      <w:lvlText w:val="%2"/>
      <w:lvlJc w:val="left"/>
      <w:pPr>
        <w:ind/>
      </w:pPr>
    </w:lvl>
    <w:lvl w:ilvl="2">
      <w:start w:val="1"/>
      <w:numFmt w:val="decimal"/>
      <w:lvlText w:val="%3"/>
      <w:lvlJc w:val="left"/>
      <w:pPr>
        <w:ind/>
      </w:pPr>
    </w:lvl>
    <w:lvl w:ilvl="3">
      <w:start w:val="1"/>
      <w:numFmt w:val="decimal"/>
      <w:lvlText w:val="%4"/>
      <w:lvlJc w:val="left"/>
      <w:pPr>
        <w:ind/>
      </w:pPr>
    </w:lvl>
    <w:lvl w:ilvl="4">
      <w:start w:val="1"/>
      <w:numFmt w:val="decimal"/>
      <w:lvlText w:val="%5"/>
      <w:lvlJc w:val="left"/>
      <w:pPr>
        <w:ind/>
      </w:pPr>
    </w:lvl>
    <w:lvl w:ilvl="5">
      <w:start w:val="1"/>
      <w:numFmt w:val="decimal"/>
      <w:lvlText w:val="%6"/>
      <w:lvlJc w:val="left"/>
      <w:pPr>
        <w:ind/>
      </w:pPr>
    </w:lvl>
    <w:lvl w:ilvl="6">
      <w:start w:val="1"/>
      <w:numFmt w:val="decimal"/>
      <w:lvlText w:val="%7"/>
      <w:lvlJc w:val="left"/>
      <w:pPr>
        <w:ind/>
      </w:pPr>
    </w:lvl>
    <w:lvl w:ilvl="7">
      <w:start w:val="1"/>
      <w:numFmt w:val="decimal"/>
      <w:lvlText w:val="%8"/>
      <w:lvlJc w:val="left"/>
      <w:pPr>
        <w:ind/>
      </w:pPr>
    </w:lvl>
    <w:lvl w:ilvl="8">
      <w:start w:val="1"/>
      <w:numFmt w:val="decimal"/>
      <w:lvlText w:val="%9"/>
      <w:lvlJc w:val="left"/>
      <w:pPr>
        <w:ind/>
      </w:pPr>
    </w:lvl>
  </w:abstractNum>
  <w:abstractNum w:abstractNumId="14" w15:restartNumberingAfterBreak="0">
    <w:nsid w:val="437A60BB"/>
    <w:multiLevelType w:val="hybridMultilevel"/>
    <w:tmpl w:val="4A4247A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8F9F689"/>
    <w:multiLevelType w:val="hybridMultilevel"/>
    <w:tmpl w:val="73748DF8"/>
    <w:lvl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E897BE4"/>
    <w:multiLevelType w:val="hybridMultilevel"/>
    <w:tmpl w:val="5E9055D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FDF3112"/>
    <w:multiLevelType w:val="multilevel"/>
    <w:tmpl w:val="6ED6AAEA"/>
    <w:lvl w:ilvl="0"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61C143F"/>
    <w:multiLevelType w:val="hybridMultilevel"/>
    <w:tmpl w:val="D0D65D2C"/>
    <w:lvl w:ilvl="0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19" w15:restartNumberingAfterBreak="0">
    <w:nsid w:val="681D6662"/>
    <w:multiLevelType w:val="hybridMultilevel"/>
    <w:tmpl w:val="025AA902"/>
    <w:lvl w:ilvl="0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20" w15:restartNumberingAfterBreak="0">
    <w:nsid w:val="68F37F9D"/>
    <w:multiLevelType w:val="multilevel"/>
    <w:tmpl w:val="DE90E1B2"/>
    <w:styleLink w:val="LFO10"/>
    <w:lvl w:ilvl="0">
      <w:numFmt w:val="bullet"/>
      <w:pStyle w:val="ListBullet3"/>
      <w:lvlText w:val=""/>
      <w:lvlJc w:val="left"/>
      <w:pPr>
        <w:ind w:left="926" w:hanging="360"/>
      </w:pPr>
      <w:rPr>
        <w:rFonts w:hint="default" w:ascii="Symbol" w:hAnsi="Symbol"/>
      </w:rPr>
    </w:lvl>
    <w:lvl w:ilvl="1">
      <w:start w:val="1"/>
      <w:numFmt w:val="decimal"/>
      <w:lvlText w:val="%2"/>
      <w:lvlJc w:val="left"/>
      <w:pPr>
        <w:ind/>
      </w:pPr>
    </w:lvl>
    <w:lvl w:ilvl="2">
      <w:start w:val="1"/>
      <w:numFmt w:val="decimal"/>
      <w:lvlText w:val="%3"/>
      <w:lvlJc w:val="left"/>
      <w:pPr>
        <w:ind/>
      </w:pPr>
    </w:lvl>
    <w:lvl w:ilvl="3">
      <w:start w:val="1"/>
      <w:numFmt w:val="decimal"/>
      <w:lvlText w:val="%4"/>
      <w:lvlJc w:val="left"/>
      <w:pPr>
        <w:ind/>
      </w:pPr>
    </w:lvl>
    <w:lvl w:ilvl="4">
      <w:start w:val="1"/>
      <w:numFmt w:val="decimal"/>
      <w:lvlText w:val="%5"/>
      <w:lvlJc w:val="left"/>
      <w:pPr>
        <w:ind/>
      </w:pPr>
    </w:lvl>
    <w:lvl w:ilvl="5">
      <w:start w:val="1"/>
      <w:numFmt w:val="decimal"/>
      <w:lvlText w:val="%6"/>
      <w:lvlJc w:val="left"/>
      <w:pPr>
        <w:ind/>
      </w:pPr>
    </w:lvl>
    <w:lvl w:ilvl="6">
      <w:start w:val="1"/>
      <w:numFmt w:val="decimal"/>
      <w:lvlText w:val="%7"/>
      <w:lvlJc w:val="left"/>
      <w:pPr>
        <w:ind/>
      </w:pPr>
    </w:lvl>
    <w:lvl w:ilvl="7">
      <w:start w:val="1"/>
      <w:numFmt w:val="decimal"/>
      <w:lvlText w:val="%8"/>
      <w:lvlJc w:val="left"/>
      <w:pPr>
        <w:ind/>
      </w:pPr>
    </w:lvl>
    <w:lvl w:ilvl="8">
      <w:start w:val="1"/>
      <w:numFmt w:val="decimal"/>
      <w:lvlText w:val="%9"/>
      <w:lvlJc w:val="left"/>
      <w:pPr>
        <w:ind/>
      </w:pPr>
    </w:lvl>
  </w:abstractNum>
  <w:abstractNum w:abstractNumId="21" w15:restartNumberingAfterBreak="0">
    <w:nsid w:val="6BBF5A4A"/>
    <w:multiLevelType w:val="hybridMultilevel"/>
    <w:tmpl w:val="3B825CBC"/>
    <w:lvl w:ilvl="0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22" w15:restartNumberingAfterBreak="0">
    <w:nsid w:val="6BE87082"/>
    <w:multiLevelType w:val="multilevel"/>
    <w:tmpl w:val="14C2AA72"/>
    <w:styleLink w:val="LFO30"/>
    <w:lvl w:ilvl="0">
      <w:numFmt w:val="bullet"/>
      <w:pStyle w:val="Dept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hint="default"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hint="default"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hint="default" w:ascii="Marlett" w:hAnsi="Marlett"/>
      </w:rPr>
    </w:lvl>
  </w:abstractNum>
  <w:abstractNum w:abstractNumId="23" w15:restartNumberingAfterBreak="0">
    <w:nsid w:val="71797C2D"/>
    <w:multiLevelType w:val="hybridMultilevel"/>
    <w:tmpl w:val="4508C91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19A5F31"/>
    <w:multiLevelType w:val="multilevel"/>
    <w:tmpl w:val="3B86DE2C"/>
    <w:styleLink w:val="LFO28"/>
    <w:lvl w:ilvl="0">
      <w:start w:val="1"/>
      <w:numFmt w:val="decimal"/>
      <w:pStyle w:val="DfESOutNumbered"/>
      <w:lvlText w:val="%1."/>
      <w:lvlJc w:val="left"/>
      <w:pPr>
        <w:ind/>
      </w:pPr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25" w15:restartNumberingAfterBreak="0">
    <w:nsid w:val="71A22097"/>
    <w:multiLevelType w:val="multilevel"/>
    <w:tmpl w:val="009E2204"/>
    <w:styleLink w:val="LFO36"/>
    <w:lvl w:ilvl="0">
      <w:numFmt w:val="bullet"/>
      <w:pStyle w:val="DfESBullets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75CE2048"/>
    <w:multiLevelType w:val="multilevel"/>
    <w:tmpl w:val="2E54C3FA"/>
    <w:styleLink w:val="LFO25"/>
    <w:lvl w:ilvl="0"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80059C6"/>
    <w:multiLevelType w:val="hybridMultilevel"/>
    <w:tmpl w:val="931E5724"/>
    <w:lvl w:ilvl="0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28" w15:restartNumberingAfterBreak="0">
    <w:nsid w:val="7AE0CD63"/>
    <w:multiLevelType w:val="hybridMultilevel"/>
    <w:tmpl w:val="506CC340"/>
    <w:lvl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B14044F"/>
    <w:multiLevelType w:val="hybridMultilevel"/>
    <w:tmpl w:val="EE6AFF82"/>
    <w:lvl w:ilvl="0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0" w15:restartNumberingAfterBreak="0">
    <w:nsid w:val="7DEACD38"/>
    <w:multiLevelType w:val="hybridMultilevel"/>
    <w:tmpl w:val="8252F552"/>
    <w:lvl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3">
    <w:abstractNumId w:val="32"/>
  </w:num>
  <w:num w:numId="32">
    <w:abstractNumId w:val="31"/>
  </w:num>
  <w:num w:numId="1" w16cid:durableId="891383757">
    <w:abstractNumId w:val="28"/>
  </w:num>
  <w:num w:numId="2" w16cid:durableId="186719396">
    <w:abstractNumId w:val="30"/>
  </w:num>
  <w:num w:numId="3" w16cid:durableId="192614133">
    <w:abstractNumId w:val="15"/>
  </w:num>
  <w:num w:numId="4" w16cid:durableId="521357656">
    <w:abstractNumId w:val="6"/>
  </w:num>
  <w:num w:numId="5" w16cid:durableId="1197743389">
    <w:abstractNumId w:val="4"/>
  </w:num>
  <w:num w:numId="6" w16cid:durableId="28457161">
    <w:abstractNumId w:val="8"/>
  </w:num>
  <w:num w:numId="7" w16cid:durableId="1042636347">
    <w:abstractNumId w:val="12"/>
  </w:num>
  <w:num w:numId="8" w16cid:durableId="1607541346">
    <w:abstractNumId w:val="1"/>
  </w:num>
  <w:num w:numId="9" w16cid:durableId="398555622">
    <w:abstractNumId w:val="13"/>
  </w:num>
  <w:num w:numId="10" w16cid:durableId="629091147">
    <w:abstractNumId w:val="20"/>
  </w:num>
  <w:num w:numId="11" w16cid:durableId="595140034">
    <w:abstractNumId w:val="26"/>
  </w:num>
  <w:num w:numId="12" w16cid:durableId="603347846">
    <w:abstractNumId w:val="24"/>
  </w:num>
  <w:num w:numId="13" w16cid:durableId="1505821588">
    <w:abstractNumId w:val="22"/>
  </w:num>
  <w:num w:numId="14" w16cid:durableId="329985718">
    <w:abstractNumId w:val="5"/>
  </w:num>
  <w:num w:numId="15" w16cid:durableId="641274031">
    <w:abstractNumId w:val="25"/>
  </w:num>
  <w:num w:numId="16" w16cid:durableId="1497502356">
    <w:abstractNumId w:val="17"/>
  </w:num>
  <w:num w:numId="17" w16cid:durableId="2131976191">
    <w:abstractNumId w:val="14"/>
  </w:num>
  <w:num w:numId="18" w16cid:durableId="1287811568">
    <w:abstractNumId w:val="21"/>
  </w:num>
  <w:num w:numId="19" w16cid:durableId="702511812">
    <w:abstractNumId w:val="11"/>
  </w:num>
  <w:num w:numId="20" w16cid:durableId="229387392">
    <w:abstractNumId w:val="7"/>
  </w:num>
  <w:num w:numId="21" w16cid:durableId="625156983">
    <w:abstractNumId w:val="9"/>
  </w:num>
  <w:num w:numId="22" w16cid:durableId="1812018500">
    <w:abstractNumId w:val="19"/>
  </w:num>
  <w:num w:numId="23" w16cid:durableId="1482044158">
    <w:abstractNumId w:val="23"/>
  </w:num>
  <w:num w:numId="24" w16cid:durableId="1359937614">
    <w:abstractNumId w:val="18"/>
  </w:num>
  <w:num w:numId="25" w16cid:durableId="1893082211">
    <w:abstractNumId w:val="3"/>
  </w:num>
  <w:num w:numId="26" w16cid:durableId="1743062326">
    <w:abstractNumId w:val="0"/>
  </w:num>
  <w:num w:numId="27" w16cid:durableId="1490557376">
    <w:abstractNumId w:val="2"/>
  </w:num>
  <w:num w:numId="28" w16cid:durableId="1701128905">
    <w:abstractNumId w:val="10"/>
  </w:num>
  <w:num w:numId="29" w16cid:durableId="1645424142">
    <w:abstractNumId w:val="27"/>
  </w:num>
  <w:num w:numId="30" w16cid:durableId="849367741">
    <w:abstractNumId w:val="16"/>
  </w:num>
  <w:num w:numId="31" w16cid:durableId="162230180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trackRevisions w:val="false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58"/>
    <w:rsid w:val="00001CD5"/>
    <w:rsid w:val="00003119"/>
    <w:rsid w:val="00003187"/>
    <w:rsid w:val="00003A45"/>
    <w:rsid w:val="00011EBA"/>
    <w:rsid w:val="00020848"/>
    <w:rsid w:val="00021814"/>
    <w:rsid w:val="00023729"/>
    <w:rsid w:val="000243B4"/>
    <w:rsid w:val="000251D4"/>
    <w:rsid w:val="0002530E"/>
    <w:rsid w:val="00025C05"/>
    <w:rsid w:val="0002710D"/>
    <w:rsid w:val="00030C0B"/>
    <w:rsid w:val="00034D53"/>
    <w:rsid w:val="00036678"/>
    <w:rsid w:val="00036C38"/>
    <w:rsid w:val="000452EB"/>
    <w:rsid w:val="00045603"/>
    <w:rsid w:val="000463AE"/>
    <w:rsid w:val="000507A3"/>
    <w:rsid w:val="000603D4"/>
    <w:rsid w:val="00060A62"/>
    <w:rsid w:val="00064366"/>
    <w:rsid w:val="00064C3A"/>
    <w:rsid w:val="00066B73"/>
    <w:rsid w:val="00071481"/>
    <w:rsid w:val="00071A13"/>
    <w:rsid w:val="00071F3E"/>
    <w:rsid w:val="00075FAE"/>
    <w:rsid w:val="00082F38"/>
    <w:rsid w:val="000837DB"/>
    <w:rsid w:val="0008384B"/>
    <w:rsid w:val="000878D6"/>
    <w:rsid w:val="000929EC"/>
    <w:rsid w:val="00093CDE"/>
    <w:rsid w:val="000A0D39"/>
    <w:rsid w:val="000A2620"/>
    <w:rsid w:val="000A2AF8"/>
    <w:rsid w:val="000A426E"/>
    <w:rsid w:val="000A47AC"/>
    <w:rsid w:val="000A5C58"/>
    <w:rsid w:val="000A6379"/>
    <w:rsid w:val="000A7561"/>
    <w:rsid w:val="000B0D49"/>
    <w:rsid w:val="000B0D87"/>
    <w:rsid w:val="000B203E"/>
    <w:rsid w:val="000B205A"/>
    <w:rsid w:val="000B235F"/>
    <w:rsid w:val="000B5897"/>
    <w:rsid w:val="000B657D"/>
    <w:rsid w:val="000C04F1"/>
    <w:rsid w:val="000C1B1E"/>
    <w:rsid w:val="000C39B8"/>
    <w:rsid w:val="000C4025"/>
    <w:rsid w:val="000C779C"/>
    <w:rsid w:val="000D22B0"/>
    <w:rsid w:val="000D35C9"/>
    <w:rsid w:val="000D520C"/>
    <w:rsid w:val="000D6596"/>
    <w:rsid w:val="000D6779"/>
    <w:rsid w:val="000E6DF0"/>
    <w:rsid w:val="000F473F"/>
    <w:rsid w:val="001037CB"/>
    <w:rsid w:val="001050D4"/>
    <w:rsid w:val="0010629E"/>
    <w:rsid w:val="00114288"/>
    <w:rsid w:val="00115538"/>
    <w:rsid w:val="00116FA8"/>
    <w:rsid w:val="00117BEA"/>
    <w:rsid w:val="00120AB1"/>
    <w:rsid w:val="00123A7F"/>
    <w:rsid w:val="0012636F"/>
    <w:rsid w:val="001278D0"/>
    <w:rsid w:val="00127F72"/>
    <w:rsid w:val="00132900"/>
    <w:rsid w:val="00137DF9"/>
    <w:rsid w:val="00140646"/>
    <w:rsid w:val="00142ADD"/>
    <w:rsid w:val="00143E2C"/>
    <w:rsid w:val="00147A4B"/>
    <w:rsid w:val="001517A4"/>
    <w:rsid w:val="00152554"/>
    <w:rsid w:val="00153BC5"/>
    <w:rsid w:val="00155944"/>
    <w:rsid w:val="001559D7"/>
    <w:rsid w:val="0016523C"/>
    <w:rsid w:val="001671ED"/>
    <w:rsid w:val="00167DA8"/>
    <w:rsid w:val="00170714"/>
    <w:rsid w:val="0017264D"/>
    <w:rsid w:val="001727FA"/>
    <w:rsid w:val="00172B0F"/>
    <w:rsid w:val="00173D4C"/>
    <w:rsid w:val="001743E9"/>
    <w:rsid w:val="001759B6"/>
    <w:rsid w:val="001761E3"/>
    <w:rsid w:val="00177005"/>
    <w:rsid w:val="00181A7E"/>
    <w:rsid w:val="00182333"/>
    <w:rsid w:val="00182FD8"/>
    <w:rsid w:val="00183218"/>
    <w:rsid w:val="00184079"/>
    <w:rsid w:val="0018499A"/>
    <w:rsid w:val="00185988"/>
    <w:rsid w:val="00186666"/>
    <w:rsid w:val="00186F92"/>
    <w:rsid w:val="001873B6"/>
    <w:rsid w:val="001901E6"/>
    <w:rsid w:val="00191305"/>
    <w:rsid w:val="00191BDF"/>
    <w:rsid w:val="00193812"/>
    <w:rsid w:val="001948FB"/>
    <w:rsid w:val="00195B55"/>
    <w:rsid w:val="001A2FE8"/>
    <w:rsid w:val="001A32C2"/>
    <w:rsid w:val="001A33AC"/>
    <w:rsid w:val="001A7FC1"/>
    <w:rsid w:val="001B3B6F"/>
    <w:rsid w:val="001C1C51"/>
    <w:rsid w:val="001C71C7"/>
    <w:rsid w:val="001D0454"/>
    <w:rsid w:val="001D4FC9"/>
    <w:rsid w:val="001D5462"/>
    <w:rsid w:val="001DD92C"/>
    <w:rsid w:val="001E0ECA"/>
    <w:rsid w:val="001E206F"/>
    <w:rsid w:val="001E2C5E"/>
    <w:rsid w:val="001E5750"/>
    <w:rsid w:val="001E66BA"/>
    <w:rsid w:val="001E7739"/>
    <w:rsid w:val="001F2981"/>
    <w:rsid w:val="001F3DB4"/>
    <w:rsid w:val="001F62E5"/>
    <w:rsid w:val="001F7564"/>
    <w:rsid w:val="00200F95"/>
    <w:rsid w:val="00203DB9"/>
    <w:rsid w:val="00203FD0"/>
    <w:rsid w:val="00204F40"/>
    <w:rsid w:val="00205405"/>
    <w:rsid w:val="00205DEF"/>
    <w:rsid w:val="002068EA"/>
    <w:rsid w:val="002068ED"/>
    <w:rsid w:val="002112C3"/>
    <w:rsid w:val="002131E5"/>
    <w:rsid w:val="00216C8A"/>
    <w:rsid w:val="002171A0"/>
    <w:rsid w:val="00226317"/>
    <w:rsid w:val="00231539"/>
    <w:rsid w:val="00235DA5"/>
    <w:rsid w:val="00235F68"/>
    <w:rsid w:val="00240AD3"/>
    <w:rsid w:val="00242093"/>
    <w:rsid w:val="00243F22"/>
    <w:rsid w:val="002521A2"/>
    <w:rsid w:val="002523E3"/>
    <w:rsid w:val="00252AD6"/>
    <w:rsid w:val="002542CE"/>
    <w:rsid w:val="00257A4E"/>
    <w:rsid w:val="00261095"/>
    <w:rsid w:val="00261C27"/>
    <w:rsid w:val="002651D5"/>
    <w:rsid w:val="00265205"/>
    <w:rsid w:val="00266FA5"/>
    <w:rsid w:val="00267D25"/>
    <w:rsid w:val="00273C87"/>
    <w:rsid w:val="00276FBA"/>
    <w:rsid w:val="00277665"/>
    <w:rsid w:val="002837AE"/>
    <w:rsid w:val="002920F4"/>
    <w:rsid w:val="002940F3"/>
    <w:rsid w:val="00295842"/>
    <w:rsid w:val="002A2AF6"/>
    <w:rsid w:val="002A6577"/>
    <w:rsid w:val="002B20E3"/>
    <w:rsid w:val="002B3574"/>
    <w:rsid w:val="002B5333"/>
    <w:rsid w:val="002B6B74"/>
    <w:rsid w:val="002B77FE"/>
    <w:rsid w:val="002C15BB"/>
    <w:rsid w:val="002C29A8"/>
    <w:rsid w:val="002C6721"/>
    <w:rsid w:val="002C6AE7"/>
    <w:rsid w:val="002D1DCB"/>
    <w:rsid w:val="002D2D4B"/>
    <w:rsid w:val="002D3805"/>
    <w:rsid w:val="002D6AAF"/>
    <w:rsid w:val="002E40F6"/>
    <w:rsid w:val="002E4A7E"/>
    <w:rsid w:val="002E66AE"/>
    <w:rsid w:val="002E7763"/>
    <w:rsid w:val="002F4C6F"/>
    <w:rsid w:val="002F5011"/>
    <w:rsid w:val="002F5842"/>
    <w:rsid w:val="002F7847"/>
    <w:rsid w:val="00306CB7"/>
    <w:rsid w:val="003111F5"/>
    <w:rsid w:val="0031529C"/>
    <w:rsid w:val="00316AD2"/>
    <w:rsid w:val="00317664"/>
    <w:rsid w:val="00317BBE"/>
    <w:rsid w:val="00317BE3"/>
    <w:rsid w:val="00317FBF"/>
    <w:rsid w:val="00320D05"/>
    <w:rsid w:val="003245C9"/>
    <w:rsid w:val="0032570A"/>
    <w:rsid w:val="00332D2F"/>
    <w:rsid w:val="00333215"/>
    <w:rsid w:val="00336200"/>
    <w:rsid w:val="00337418"/>
    <w:rsid w:val="003448C6"/>
    <w:rsid w:val="00346E35"/>
    <w:rsid w:val="00351D83"/>
    <w:rsid w:val="00352197"/>
    <w:rsid w:val="00353E46"/>
    <w:rsid w:val="003576C4"/>
    <w:rsid w:val="003578AC"/>
    <w:rsid w:val="0036277A"/>
    <w:rsid w:val="00366AB0"/>
    <w:rsid w:val="00367C29"/>
    <w:rsid w:val="003700E8"/>
    <w:rsid w:val="0037226F"/>
    <w:rsid w:val="0037437C"/>
    <w:rsid w:val="0037571D"/>
    <w:rsid w:val="00377406"/>
    <w:rsid w:val="0038146B"/>
    <w:rsid w:val="0038306D"/>
    <w:rsid w:val="0038340F"/>
    <w:rsid w:val="00384457"/>
    <w:rsid w:val="00384F24"/>
    <w:rsid w:val="003924D0"/>
    <w:rsid w:val="00392B07"/>
    <w:rsid w:val="003A32B2"/>
    <w:rsid w:val="003A441E"/>
    <w:rsid w:val="003A47DD"/>
    <w:rsid w:val="003A5D4A"/>
    <w:rsid w:val="003A5F67"/>
    <w:rsid w:val="003A634F"/>
    <w:rsid w:val="003A67E6"/>
    <w:rsid w:val="003B14C1"/>
    <w:rsid w:val="003B25E1"/>
    <w:rsid w:val="003B2884"/>
    <w:rsid w:val="003B4CF9"/>
    <w:rsid w:val="003B588A"/>
    <w:rsid w:val="003B621D"/>
    <w:rsid w:val="003B63F3"/>
    <w:rsid w:val="003C3BE4"/>
    <w:rsid w:val="003C4388"/>
    <w:rsid w:val="003C4C27"/>
    <w:rsid w:val="003C5D64"/>
    <w:rsid w:val="003C7B6E"/>
    <w:rsid w:val="003C7F7B"/>
    <w:rsid w:val="003D0CD6"/>
    <w:rsid w:val="003D2EAA"/>
    <w:rsid w:val="003D33C9"/>
    <w:rsid w:val="003D43FD"/>
    <w:rsid w:val="003D445E"/>
    <w:rsid w:val="003E054C"/>
    <w:rsid w:val="003E1EC5"/>
    <w:rsid w:val="003E27A0"/>
    <w:rsid w:val="003E3872"/>
    <w:rsid w:val="003F6D9D"/>
    <w:rsid w:val="004044AA"/>
    <w:rsid w:val="004044C8"/>
    <w:rsid w:val="0040480A"/>
    <w:rsid w:val="00404F3F"/>
    <w:rsid w:val="0040613F"/>
    <w:rsid w:val="004071B3"/>
    <w:rsid w:val="00410B5D"/>
    <w:rsid w:val="00413BEC"/>
    <w:rsid w:val="0041550C"/>
    <w:rsid w:val="00420C78"/>
    <w:rsid w:val="0042265E"/>
    <w:rsid w:val="00423101"/>
    <w:rsid w:val="00424ED7"/>
    <w:rsid w:val="00425258"/>
    <w:rsid w:val="00426217"/>
    <w:rsid w:val="00431A80"/>
    <w:rsid w:val="0043234C"/>
    <w:rsid w:val="004338F9"/>
    <w:rsid w:val="00433C15"/>
    <w:rsid w:val="00435A89"/>
    <w:rsid w:val="00452267"/>
    <w:rsid w:val="00452421"/>
    <w:rsid w:val="00453307"/>
    <w:rsid w:val="00455A02"/>
    <w:rsid w:val="00456C68"/>
    <w:rsid w:val="00457E36"/>
    <w:rsid w:val="00460BD3"/>
    <w:rsid w:val="00462F8F"/>
    <w:rsid w:val="004647EB"/>
    <w:rsid w:val="004650EA"/>
    <w:rsid w:val="00465675"/>
    <w:rsid w:val="00465F82"/>
    <w:rsid w:val="004708F2"/>
    <w:rsid w:val="00470D27"/>
    <w:rsid w:val="004724DE"/>
    <w:rsid w:val="00472D81"/>
    <w:rsid w:val="004770FE"/>
    <w:rsid w:val="0048157F"/>
    <w:rsid w:val="00481D56"/>
    <w:rsid w:val="00485CE2"/>
    <w:rsid w:val="00490408"/>
    <w:rsid w:val="00492A68"/>
    <w:rsid w:val="004A0FBF"/>
    <w:rsid w:val="004A4C45"/>
    <w:rsid w:val="004A6299"/>
    <w:rsid w:val="004B0259"/>
    <w:rsid w:val="004B0485"/>
    <w:rsid w:val="004B26A2"/>
    <w:rsid w:val="004B428E"/>
    <w:rsid w:val="004B4D0A"/>
    <w:rsid w:val="004B4D37"/>
    <w:rsid w:val="004B5E57"/>
    <w:rsid w:val="004C0173"/>
    <w:rsid w:val="004C20B4"/>
    <w:rsid w:val="004C268E"/>
    <w:rsid w:val="004C3A18"/>
    <w:rsid w:val="004C42F0"/>
    <w:rsid w:val="004C53EF"/>
    <w:rsid w:val="004D0E83"/>
    <w:rsid w:val="004D50C8"/>
    <w:rsid w:val="004D5E05"/>
    <w:rsid w:val="004D6B72"/>
    <w:rsid w:val="004E164E"/>
    <w:rsid w:val="004E1D73"/>
    <w:rsid w:val="004E55D6"/>
    <w:rsid w:val="004E72DD"/>
    <w:rsid w:val="004F6158"/>
    <w:rsid w:val="004F6E51"/>
    <w:rsid w:val="005025FB"/>
    <w:rsid w:val="00502D73"/>
    <w:rsid w:val="00503462"/>
    <w:rsid w:val="0051286E"/>
    <w:rsid w:val="00515976"/>
    <w:rsid w:val="00516021"/>
    <w:rsid w:val="00516457"/>
    <w:rsid w:val="00516641"/>
    <w:rsid w:val="0051729F"/>
    <w:rsid w:val="00520A0C"/>
    <w:rsid w:val="00520F95"/>
    <w:rsid w:val="005210DD"/>
    <w:rsid w:val="00521821"/>
    <w:rsid w:val="005230CA"/>
    <w:rsid w:val="00524117"/>
    <w:rsid w:val="00530E37"/>
    <w:rsid w:val="00534554"/>
    <w:rsid w:val="00535946"/>
    <w:rsid w:val="00537E8D"/>
    <w:rsid w:val="00545244"/>
    <w:rsid w:val="005452CF"/>
    <w:rsid w:val="005464A1"/>
    <w:rsid w:val="00546F12"/>
    <w:rsid w:val="005528A0"/>
    <w:rsid w:val="0055339C"/>
    <w:rsid w:val="005542CC"/>
    <w:rsid w:val="00555063"/>
    <w:rsid w:val="00555BB9"/>
    <w:rsid w:val="00560424"/>
    <w:rsid w:val="00560E3E"/>
    <w:rsid w:val="00562B3C"/>
    <w:rsid w:val="00564E40"/>
    <w:rsid w:val="005750E2"/>
    <w:rsid w:val="00576289"/>
    <w:rsid w:val="0058122F"/>
    <w:rsid w:val="0058313F"/>
    <w:rsid w:val="00585859"/>
    <w:rsid w:val="00586FBC"/>
    <w:rsid w:val="005879C9"/>
    <w:rsid w:val="00590191"/>
    <w:rsid w:val="0059122A"/>
    <w:rsid w:val="00591E1D"/>
    <w:rsid w:val="00593CD6"/>
    <w:rsid w:val="00594C38"/>
    <w:rsid w:val="00594CAD"/>
    <w:rsid w:val="00596663"/>
    <w:rsid w:val="005A11D1"/>
    <w:rsid w:val="005A1297"/>
    <w:rsid w:val="005A1D0B"/>
    <w:rsid w:val="005A274C"/>
    <w:rsid w:val="005A3C6B"/>
    <w:rsid w:val="005A6FE8"/>
    <w:rsid w:val="005B1EA5"/>
    <w:rsid w:val="005B3528"/>
    <w:rsid w:val="005C54A0"/>
    <w:rsid w:val="005C6D97"/>
    <w:rsid w:val="005C7971"/>
    <w:rsid w:val="005D0D15"/>
    <w:rsid w:val="005D1D23"/>
    <w:rsid w:val="005D3A06"/>
    <w:rsid w:val="005D6785"/>
    <w:rsid w:val="005D7176"/>
    <w:rsid w:val="005E1648"/>
    <w:rsid w:val="005E18CB"/>
    <w:rsid w:val="005E1F24"/>
    <w:rsid w:val="005E3667"/>
    <w:rsid w:val="005E73F1"/>
    <w:rsid w:val="005F07EF"/>
    <w:rsid w:val="005F16B6"/>
    <w:rsid w:val="005F3B88"/>
    <w:rsid w:val="005F5224"/>
    <w:rsid w:val="005F5802"/>
    <w:rsid w:val="005F7EBD"/>
    <w:rsid w:val="00600B2E"/>
    <w:rsid w:val="00601122"/>
    <w:rsid w:val="00602354"/>
    <w:rsid w:val="00606521"/>
    <w:rsid w:val="006068C9"/>
    <w:rsid w:val="00607ABA"/>
    <w:rsid w:val="00607CEB"/>
    <w:rsid w:val="00613299"/>
    <w:rsid w:val="00613A5C"/>
    <w:rsid w:val="00614598"/>
    <w:rsid w:val="0061762D"/>
    <w:rsid w:val="00617EB2"/>
    <w:rsid w:val="00634238"/>
    <w:rsid w:val="006344BC"/>
    <w:rsid w:val="00635FBC"/>
    <w:rsid w:val="00636BD8"/>
    <w:rsid w:val="00637728"/>
    <w:rsid w:val="0064113A"/>
    <w:rsid w:val="006413D0"/>
    <w:rsid w:val="0064167B"/>
    <w:rsid w:val="00642A4C"/>
    <w:rsid w:val="00644002"/>
    <w:rsid w:val="00644280"/>
    <w:rsid w:val="006458B1"/>
    <w:rsid w:val="0064658F"/>
    <w:rsid w:val="0064D124"/>
    <w:rsid w:val="00650529"/>
    <w:rsid w:val="00650BAB"/>
    <w:rsid w:val="00651737"/>
    <w:rsid w:val="006605C6"/>
    <w:rsid w:val="0066077B"/>
    <w:rsid w:val="006652DD"/>
    <w:rsid w:val="006671BF"/>
    <w:rsid w:val="00672A7D"/>
    <w:rsid w:val="00681416"/>
    <w:rsid w:val="00682B5E"/>
    <w:rsid w:val="006918F6"/>
    <w:rsid w:val="00692236"/>
    <w:rsid w:val="006969FF"/>
    <w:rsid w:val="006A06F5"/>
    <w:rsid w:val="006A0ED2"/>
    <w:rsid w:val="006A55D6"/>
    <w:rsid w:val="006B0A73"/>
    <w:rsid w:val="006B2DBC"/>
    <w:rsid w:val="006B5A6B"/>
    <w:rsid w:val="006B60BF"/>
    <w:rsid w:val="006B6FCE"/>
    <w:rsid w:val="006C0F82"/>
    <w:rsid w:val="006C25E8"/>
    <w:rsid w:val="006C332E"/>
    <w:rsid w:val="006C5901"/>
    <w:rsid w:val="006C694E"/>
    <w:rsid w:val="006D00F1"/>
    <w:rsid w:val="006D04EC"/>
    <w:rsid w:val="006D06EF"/>
    <w:rsid w:val="006D0B96"/>
    <w:rsid w:val="006D377A"/>
    <w:rsid w:val="006D4222"/>
    <w:rsid w:val="006D6372"/>
    <w:rsid w:val="006D68C4"/>
    <w:rsid w:val="006D6E5C"/>
    <w:rsid w:val="006D7BA0"/>
    <w:rsid w:val="006E02AF"/>
    <w:rsid w:val="006E0786"/>
    <w:rsid w:val="006E29C7"/>
    <w:rsid w:val="006E6B4A"/>
    <w:rsid w:val="006E7449"/>
    <w:rsid w:val="006E7FB1"/>
    <w:rsid w:val="006F2604"/>
    <w:rsid w:val="006F2C5B"/>
    <w:rsid w:val="006F5319"/>
    <w:rsid w:val="006F55FD"/>
    <w:rsid w:val="006F5D21"/>
    <w:rsid w:val="006F6E9C"/>
    <w:rsid w:val="00707EAD"/>
    <w:rsid w:val="007109F6"/>
    <w:rsid w:val="00710E8E"/>
    <w:rsid w:val="00710F95"/>
    <w:rsid w:val="00711BE3"/>
    <w:rsid w:val="00721B51"/>
    <w:rsid w:val="007221F1"/>
    <w:rsid w:val="00724FA7"/>
    <w:rsid w:val="00725415"/>
    <w:rsid w:val="00727505"/>
    <w:rsid w:val="00727E94"/>
    <w:rsid w:val="00731581"/>
    <w:rsid w:val="00731947"/>
    <w:rsid w:val="00731C2C"/>
    <w:rsid w:val="00734323"/>
    <w:rsid w:val="0073481D"/>
    <w:rsid w:val="00741B9E"/>
    <w:rsid w:val="00742F18"/>
    <w:rsid w:val="00743C6A"/>
    <w:rsid w:val="00743DAC"/>
    <w:rsid w:val="007455B3"/>
    <w:rsid w:val="00745611"/>
    <w:rsid w:val="007502CD"/>
    <w:rsid w:val="00752AE7"/>
    <w:rsid w:val="00752D3B"/>
    <w:rsid w:val="0075337B"/>
    <w:rsid w:val="007539E6"/>
    <w:rsid w:val="00754CC0"/>
    <w:rsid w:val="00755451"/>
    <w:rsid w:val="00755CD4"/>
    <w:rsid w:val="00757F96"/>
    <w:rsid w:val="007610B5"/>
    <w:rsid w:val="007623CB"/>
    <w:rsid w:val="00762652"/>
    <w:rsid w:val="0076395E"/>
    <w:rsid w:val="00764551"/>
    <w:rsid w:val="007648CB"/>
    <w:rsid w:val="00766F13"/>
    <w:rsid w:val="007677B8"/>
    <w:rsid w:val="00781713"/>
    <w:rsid w:val="00785285"/>
    <w:rsid w:val="0078529D"/>
    <w:rsid w:val="00785D0D"/>
    <w:rsid w:val="00785E77"/>
    <w:rsid w:val="00787DC1"/>
    <w:rsid w:val="00794070"/>
    <w:rsid w:val="007A63CA"/>
    <w:rsid w:val="007A713B"/>
    <w:rsid w:val="007A7DA0"/>
    <w:rsid w:val="007B2275"/>
    <w:rsid w:val="007B2647"/>
    <w:rsid w:val="007B27D2"/>
    <w:rsid w:val="007B64E5"/>
    <w:rsid w:val="007C2F04"/>
    <w:rsid w:val="007C4F02"/>
    <w:rsid w:val="007D2619"/>
    <w:rsid w:val="007D2FA9"/>
    <w:rsid w:val="007E4004"/>
    <w:rsid w:val="007E5D1B"/>
    <w:rsid w:val="007E6B94"/>
    <w:rsid w:val="007F06E5"/>
    <w:rsid w:val="007F0924"/>
    <w:rsid w:val="007F0FF8"/>
    <w:rsid w:val="007F5B8B"/>
    <w:rsid w:val="00807359"/>
    <w:rsid w:val="008101D1"/>
    <w:rsid w:val="00810E2C"/>
    <w:rsid w:val="00814B7A"/>
    <w:rsid w:val="00817E9A"/>
    <w:rsid w:val="00821B3B"/>
    <w:rsid w:val="00825898"/>
    <w:rsid w:val="00827786"/>
    <w:rsid w:val="00827BDA"/>
    <w:rsid w:val="0082F1AB"/>
    <w:rsid w:val="00830D57"/>
    <w:rsid w:val="00831F00"/>
    <w:rsid w:val="00841BCA"/>
    <w:rsid w:val="00843F92"/>
    <w:rsid w:val="00850CA0"/>
    <w:rsid w:val="00852A2F"/>
    <w:rsid w:val="008608EE"/>
    <w:rsid w:val="00860B07"/>
    <w:rsid w:val="00860FB0"/>
    <w:rsid w:val="008616F6"/>
    <w:rsid w:val="0086259C"/>
    <w:rsid w:val="00863219"/>
    <w:rsid w:val="008674ED"/>
    <w:rsid w:val="0087074C"/>
    <w:rsid w:val="008778B3"/>
    <w:rsid w:val="008831D6"/>
    <w:rsid w:val="008837CC"/>
    <w:rsid w:val="00883F24"/>
    <w:rsid w:val="008916F1"/>
    <w:rsid w:val="008923B7"/>
    <w:rsid w:val="00897E1F"/>
    <w:rsid w:val="008A02B7"/>
    <w:rsid w:val="008A3E8E"/>
    <w:rsid w:val="008A414E"/>
    <w:rsid w:val="008A5AA1"/>
    <w:rsid w:val="008A5D30"/>
    <w:rsid w:val="008B2C93"/>
    <w:rsid w:val="008B2CB4"/>
    <w:rsid w:val="008B3D82"/>
    <w:rsid w:val="008B49DD"/>
    <w:rsid w:val="008B4E98"/>
    <w:rsid w:val="008B5503"/>
    <w:rsid w:val="008B6404"/>
    <w:rsid w:val="008C0A79"/>
    <w:rsid w:val="008C2C21"/>
    <w:rsid w:val="008C6AD7"/>
    <w:rsid w:val="008C7DD3"/>
    <w:rsid w:val="008D0B52"/>
    <w:rsid w:val="008D7CB0"/>
    <w:rsid w:val="008E000B"/>
    <w:rsid w:val="008E2105"/>
    <w:rsid w:val="008E2926"/>
    <w:rsid w:val="008E35C6"/>
    <w:rsid w:val="008E3F49"/>
    <w:rsid w:val="008E7FBC"/>
    <w:rsid w:val="008F184A"/>
    <w:rsid w:val="008F243B"/>
    <w:rsid w:val="008F4675"/>
    <w:rsid w:val="008F50FE"/>
    <w:rsid w:val="008F69CD"/>
    <w:rsid w:val="00901A37"/>
    <w:rsid w:val="00901E60"/>
    <w:rsid w:val="00904A66"/>
    <w:rsid w:val="00905029"/>
    <w:rsid w:val="00911CEB"/>
    <w:rsid w:val="00921A3A"/>
    <w:rsid w:val="00922500"/>
    <w:rsid w:val="0092287F"/>
    <w:rsid w:val="00923FB0"/>
    <w:rsid w:val="0092495B"/>
    <w:rsid w:val="0092660E"/>
    <w:rsid w:val="00927655"/>
    <w:rsid w:val="00931208"/>
    <w:rsid w:val="00934AE9"/>
    <w:rsid w:val="00936519"/>
    <w:rsid w:val="00936F91"/>
    <w:rsid w:val="00941BB0"/>
    <w:rsid w:val="00941DA3"/>
    <w:rsid w:val="00942C0C"/>
    <w:rsid w:val="0094520F"/>
    <w:rsid w:val="00945C50"/>
    <w:rsid w:val="0094759C"/>
    <w:rsid w:val="00947AC8"/>
    <w:rsid w:val="00951711"/>
    <w:rsid w:val="0095202B"/>
    <w:rsid w:val="009539E3"/>
    <w:rsid w:val="0095451A"/>
    <w:rsid w:val="009547D0"/>
    <w:rsid w:val="00954A5E"/>
    <w:rsid w:val="00954F68"/>
    <w:rsid w:val="009551B2"/>
    <w:rsid w:val="0096022C"/>
    <w:rsid w:val="009605A7"/>
    <w:rsid w:val="00960C34"/>
    <w:rsid w:val="009610F2"/>
    <w:rsid w:val="00961BD7"/>
    <w:rsid w:val="009624E4"/>
    <w:rsid w:val="00964625"/>
    <w:rsid w:val="009710B1"/>
    <w:rsid w:val="009713C7"/>
    <w:rsid w:val="00980937"/>
    <w:rsid w:val="00981C1D"/>
    <w:rsid w:val="009821AF"/>
    <w:rsid w:val="0099109C"/>
    <w:rsid w:val="009936DB"/>
    <w:rsid w:val="00993CFC"/>
    <w:rsid w:val="009A0A9F"/>
    <w:rsid w:val="009A1D79"/>
    <w:rsid w:val="009A1DC2"/>
    <w:rsid w:val="009A5EEA"/>
    <w:rsid w:val="009B00B2"/>
    <w:rsid w:val="009B0906"/>
    <w:rsid w:val="009B38F2"/>
    <w:rsid w:val="009B39D2"/>
    <w:rsid w:val="009B5FEE"/>
    <w:rsid w:val="009B66BE"/>
    <w:rsid w:val="009B7433"/>
    <w:rsid w:val="009C0914"/>
    <w:rsid w:val="009C27E5"/>
    <w:rsid w:val="009C4C99"/>
    <w:rsid w:val="009C756A"/>
    <w:rsid w:val="009D21C4"/>
    <w:rsid w:val="009D24A1"/>
    <w:rsid w:val="009D3891"/>
    <w:rsid w:val="009D43C6"/>
    <w:rsid w:val="009D4EF0"/>
    <w:rsid w:val="009D71E8"/>
    <w:rsid w:val="009D7791"/>
    <w:rsid w:val="009D7C10"/>
    <w:rsid w:val="009E020C"/>
    <w:rsid w:val="009E104B"/>
    <w:rsid w:val="009E50E5"/>
    <w:rsid w:val="009E5761"/>
    <w:rsid w:val="009E7DE4"/>
    <w:rsid w:val="009F00F6"/>
    <w:rsid w:val="009F3BBD"/>
    <w:rsid w:val="00A00450"/>
    <w:rsid w:val="00A022AB"/>
    <w:rsid w:val="00A03124"/>
    <w:rsid w:val="00A04188"/>
    <w:rsid w:val="00A063DD"/>
    <w:rsid w:val="00A07CB7"/>
    <w:rsid w:val="00A112B5"/>
    <w:rsid w:val="00A14EEA"/>
    <w:rsid w:val="00A14F8C"/>
    <w:rsid w:val="00A15DF6"/>
    <w:rsid w:val="00A1693F"/>
    <w:rsid w:val="00A16E2E"/>
    <w:rsid w:val="00A3320B"/>
    <w:rsid w:val="00A33636"/>
    <w:rsid w:val="00A35EF5"/>
    <w:rsid w:val="00A42EAC"/>
    <w:rsid w:val="00A44FBB"/>
    <w:rsid w:val="00A47857"/>
    <w:rsid w:val="00A50104"/>
    <w:rsid w:val="00A522E0"/>
    <w:rsid w:val="00A52823"/>
    <w:rsid w:val="00A6195A"/>
    <w:rsid w:val="00A631BE"/>
    <w:rsid w:val="00A63579"/>
    <w:rsid w:val="00A6360E"/>
    <w:rsid w:val="00A638AC"/>
    <w:rsid w:val="00A64475"/>
    <w:rsid w:val="00A704AB"/>
    <w:rsid w:val="00A71AE4"/>
    <w:rsid w:val="00A71DD3"/>
    <w:rsid w:val="00A727E5"/>
    <w:rsid w:val="00A73CCB"/>
    <w:rsid w:val="00A748B5"/>
    <w:rsid w:val="00A76B08"/>
    <w:rsid w:val="00A800D9"/>
    <w:rsid w:val="00A80A32"/>
    <w:rsid w:val="00A82A98"/>
    <w:rsid w:val="00A82D16"/>
    <w:rsid w:val="00A85080"/>
    <w:rsid w:val="00A852F2"/>
    <w:rsid w:val="00A86656"/>
    <w:rsid w:val="00A87002"/>
    <w:rsid w:val="00A8712A"/>
    <w:rsid w:val="00A91225"/>
    <w:rsid w:val="00A95F75"/>
    <w:rsid w:val="00A968DA"/>
    <w:rsid w:val="00A96B83"/>
    <w:rsid w:val="00AA1338"/>
    <w:rsid w:val="00AA355B"/>
    <w:rsid w:val="00AA42E5"/>
    <w:rsid w:val="00AA698A"/>
    <w:rsid w:val="00AA6D03"/>
    <w:rsid w:val="00AB24FA"/>
    <w:rsid w:val="00AB5D24"/>
    <w:rsid w:val="00AB62EE"/>
    <w:rsid w:val="00AC1948"/>
    <w:rsid w:val="00AD2778"/>
    <w:rsid w:val="00AD4B21"/>
    <w:rsid w:val="00AD6588"/>
    <w:rsid w:val="00AD6B1D"/>
    <w:rsid w:val="00AD7B5A"/>
    <w:rsid w:val="00AE229F"/>
    <w:rsid w:val="00AE3FE5"/>
    <w:rsid w:val="00AE7A94"/>
    <w:rsid w:val="00AF0492"/>
    <w:rsid w:val="00AF5E20"/>
    <w:rsid w:val="00AF6208"/>
    <w:rsid w:val="00B002FA"/>
    <w:rsid w:val="00B00327"/>
    <w:rsid w:val="00B01998"/>
    <w:rsid w:val="00B024B3"/>
    <w:rsid w:val="00B04655"/>
    <w:rsid w:val="00B112D8"/>
    <w:rsid w:val="00B11DE8"/>
    <w:rsid w:val="00B14EE4"/>
    <w:rsid w:val="00B179ED"/>
    <w:rsid w:val="00B201DE"/>
    <w:rsid w:val="00B20E18"/>
    <w:rsid w:val="00B266FA"/>
    <w:rsid w:val="00B27EEE"/>
    <w:rsid w:val="00B321EB"/>
    <w:rsid w:val="00B3226C"/>
    <w:rsid w:val="00B331E1"/>
    <w:rsid w:val="00B36741"/>
    <w:rsid w:val="00B37E84"/>
    <w:rsid w:val="00B433C7"/>
    <w:rsid w:val="00B475CD"/>
    <w:rsid w:val="00B56755"/>
    <w:rsid w:val="00B572C4"/>
    <w:rsid w:val="00B60858"/>
    <w:rsid w:val="00B65877"/>
    <w:rsid w:val="00B74D4E"/>
    <w:rsid w:val="00B762A0"/>
    <w:rsid w:val="00B80219"/>
    <w:rsid w:val="00B81412"/>
    <w:rsid w:val="00B87184"/>
    <w:rsid w:val="00B91453"/>
    <w:rsid w:val="00B9594B"/>
    <w:rsid w:val="00BA19A5"/>
    <w:rsid w:val="00BA22D8"/>
    <w:rsid w:val="00BA2B25"/>
    <w:rsid w:val="00BA30CA"/>
    <w:rsid w:val="00BA4357"/>
    <w:rsid w:val="00BB4DE6"/>
    <w:rsid w:val="00BB5D4F"/>
    <w:rsid w:val="00BC0385"/>
    <w:rsid w:val="00BC078B"/>
    <w:rsid w:val="00BC2297"/>
    <w:rsid w:val="00BC3A7D"/>
    <w:rsid w:val="00BC67F6"/>
    <w:rsid w:val="00BC6819"/>
    <w:rsid w:val="00BD2004"/>
    <w:rsid w:val="00BD3194"/>
    <w:rsid w:val="00BD49AB"/>
    <w:rsid w:val="00BD4B12"/>
    <w:rsid w:val="00BD700D"/>
    <w:rsid w:val="00BE2F92"/>
    <w:rsid w:val="00BE44AC"/>
    <w:rsid w:val="00BE6E77"/>
    <w:rsid w:val="00BE7FC6"/>
    <w:rsid w:val="00BF0D5F"/>
    <w:rsid w:val="00BF2BFB"/>
    <w:rsid w:val="00BF59B3"/>
    <w:rsid w:val="00BF6042"/>
    <w:rsid w:val="00BF68FE"/>
    <w:rsid w:val="00BF6F95"/>
    <w:rsid w:val="00BF7C7E"/>
    <w:rsid w:val="00C06E59"/>
    <w:rsid w:val="00C10BCF"/>
    <w:rsid w:val="00C11EB4"/>
    <w:rsid w:val="00C12746"/>
    <w:rsid w:val="00C12CD6"/>
    <w:rsid w:val="00C14001"/>
    <w:rsid w:val="00C165B6"/>
    <w:rsid w:val="00C23C11"/>
    <w:rsid w:val="00C25827"/>
    <w:rsid w:val="00C25BFC"/>
    <w:rsid w:val="00C26ACD"/>
    <w:rsid w:val="00C30F28"/>
    <w:rsid w:val="00C31BB8"/>
    <w:rsid w:val="00C35061"/>
    <w:rsid w:val="00C373EA"/>
    <w:rsid w:val="00C4170B"/>
    <w:rsid w:val="00C43CA3"/>
    <w:rsid w:val="00C43D9D"/>
    <w:rsid w:val="00C43EA4"/>
    <w:rsid w:val="00C50040"/>
    <w:rsid w:val="00C50BF8"/>
    <w:rsid w:val="00C52DFF"/>
    <w:rsid w:val="00C54FF1"/>
    <w:rsid w:val="00C56E8A"/>
    <w:rsid w:val="00C605E6"/>
    <w:rsid w:val="00C61565"/>
    <w:rsid w:val="00C621C1"/>
    <w:rsid w:val="00C6260D"/>
    <w:rsid w:val="00C62989"/>
    <w:rsid w:val="00C65099"/>
    <w:rsid w:val="00C65CBB"/>
    <w:rsid w:val="00C71CFE"/>
    <w:rsid w:val="00C74684"/>
    <w:rsid w:val="00C763E9"/>
    <w:rsid w:val="00C77244"/>
    <w:rsid w:val="00C772FD"/>
    <w:rsid w:val="00C77FEF"/>
    <w:rsid w:val="00C80F37"/>
    <w:rsid w:val="00C81653"/>
    <w:rsid w:val="00C82294"/>
    <w:rsid w:val="00C83659"/>
    <w:rsid w:val="00C83A08"/>
    <w:rsid w:val="00C907ED"/>
    <w:rsid w:val="00C91574"/>
    <w:rsid w:val="00C938D5"/>
    <w:rsid w:val="00C94B32"/>
    <w:rsid w:val="00C97A7F"/>
    <w:rsid w:val="00CA193F"/>
    <w:rsid w:val="00CA4421"/>
    <w:rsid w:val="00CA5363"/>
    <w:rsid w:val="00CA7D07"/>
    <w:rsid w:val="00CA7F37"/>
    <w:rsid w:val="00CB0848"/>
    <w:rsid w:val="00CB24A4"/>
    <w:rsid w:val="00CB5B17"/>
    <w:rsid w:val="00CB6C26"/>
    <w:rsid w:val="00CC0248"/>
    <w:rsid w:val="00CC2F8A"/>
    <w:rsid w:val="00CC4443"/>
    <w:rsid w:val="00CC5CAF"/>
    <w:rsid w:val="00CE05CF"/>
    <w:rsid w:val="00CE4820"/>
    <w:rsid w:val="00CE5A0C"/>
    <w:rsid w:val="00CF0115"/>
    <w:rsid w:val="00CF13BF"/>
    <w:rsid w:val="00CF3DD5"/>
    <w:rsid w:val="00D025B2"/>
    <w:rsid w:val="00D04D69"/>
    <w:rsid w:val="00D0665E"/>
    <w:rsid w:val="00D06874"/>
    <w:rsid w:val="00D07530"/>
    <w:rsid w:val="00D0779B"/>
    <w:rsid w:val="00D10C65"/>
    <w:rsid w:val="00D173F7"/>
    <w:rsid w:val="00D20203"/>
    <w:rsid w:val="00D204E0"/>
    <w:rsid w:val="00D21354"/>
    <w:rsid w:val="00D22400"/>
    <w:rsid w:val="00D22A2E"/>
    <w:rsid w:val="00D23F4A"/>
    <w:rsid w:val="00D264E2"/>
    <w:rsid w:val="00D278BA"/>
    <w:rsid w:val="00D27C4F"/>
    <w:rsid w:val="00D32B70"/>
    <w:rsid w:val="00D33FE5"/>
    <w:rsid w:val="00D348C0"/>
    <w:rsid w:val="00D3578A"/>
    <w:rsid w:val="00D3617B"/>
    <w:rsid w:val="00D37130"/>
    <w:rsid w:val="00D4016B"/>
    <w:rsid w:val="00D43A15"/>
    <w:rsid w:val="00D4463C"/>
    <w:rsid w:val="00D501EE"/>
    <w:rsid w:val="00D50D3C"/>
    <w:rsid w:val="00D50DB4"/>
    <w:rsid w:val="00D51575"/>
    <w:rsid w:val="00D517DC"/>
    <w:rsid w:val="00D5360D"/>
    <w:rsid w:val="00D5590D"/>
    <w:rsid w:val="00D6030E"/>
    <w:rsid w:val="00D618E4"/>
    <w:rsid w:val="00D61DA5"/>
    <w:rsid w:val="00D642A3"/>
    <w:rsid w:val="00D65D64"/>
    <w:rsid w:val="00D66108"/>
    <w:rsid w:val="00D6764A"/>
    <w:rsid w:val="00D70A1A"/>
    <w:rsid w:val="00D71B8A"/>
    <w:rsid w:val="00D72C08"/>
    <w:rsid w:val="00D75106"/>
    <w:rsid w:val="00D75368"/>
    <w:rsid w:val="00D75BD5"/>
    <w:rsid w:val="00D80818"/>
    <w:rsid w:val="00D81325"/>
    <w:rsid w:val="00D83B6D"/>
    <w:rsid w:val="00D84BF7"/>
    <w:rsid w:val="00D87170"/>
    <w:rsid w:val="00D875ED"/>
    <w:rsid w:val="00D877D0"/>
    <w:rsid w:val="00D90013"/>
    <w:rsid w:val="00D91B9C"/>
    <w:rsid w:val="00D92C1B"/>
    <w:rsid w:val="00D937E2"/>
    <w:rsid w:val="00D94CC7"/>
    <w:rsid w:val="00DA0115"/>
    <w:rsid w:val="00DA0240"/>
    <w:rsid w:val="00DA070B"/>
    <w:rsid w:val="00DA1AF4"/>
    <w:rsid w:val="00DA6899"/>
    <w:rsid w:val="00DB0C60"/>
    <w:rsid w:val="00DB2371"/>
    <w:rsid w:val="00DB6E24"/>
    <w:rsid w:val="00DB7932"/>
    <w:rsid w:val="00DC2391"/>
    <w:rsid w:val="00DC3C34"/>
    <w:rsid w:val="00DC641A"/>
    <w:rsid w:val="00DC7085"/>
    <w:rsid w:val="00DD21A1"/>
    <w:rsid w:val="00DD4B17"/>
    <w:rsid w:val="00DD6B7D"/>
    <w:rsid w:val="00DD6E14"/>
    <w:rsid w:val="00DE15AC"/>
    <w:rsid w:val="00DE5677"/>
    <w:rsid w:val="00DE5CAA"/>
    <w:rsid w:val="00DE60EC"/>
    <w:rsid w:val="00DF2015"/>
    <w:rsid w:val="00E00099"/>
    <w:rsid w:val="00E00C1A"/>
    <w:rsid w:val="00E061EC"/>
    <w:rsid w:val="00E10E81"/>
    <w:rsid w:val="00E12676"/>
    <w:rsid w:val="00E13E51"/>
    <w:rsid w:val="00E21F56"/>
    <w:rsid w:val="00E2692D"/>
    <w:rsid w:val="00E3014F"/>
    <w:rsid w:val="00E35C40"/>
    <w:rsid w:val="00E3602E"/>
    <w:rsid w:val="00E36DEE"/>
    <w:rsid w:val="00E37ED3"/>
    <w:rsid w:val="00E39BCF"/>
    <w:rsid w:val="00E42262"/>
    <w:rsid w:val="00E4286E"/>
    <w:rsid w:val="00E43EAD"/>
    <w:rsid w:val="00E47F74"/>
    <w:rsid w:val="00E60ABF"/>
    <w:rsid w:val="00E60FC6"/>
    <w:rsid w:val="00E62DCB"/>
    <w:rsid w:val="00E651DD"/>
    <w:rsid w:val="00E66558"/>
    <w:rsid w:val="00E70D81"/>
    <w:rsid w:val="00E71302"/>
    <w:rsid w:val="00E726A6"/>
    <w:rsid w:val="00E73418"/>
    <w:rsid w:val="00E8109E"/>
    <w:rsid w:val="00E846F5"/>
    <w:rsid w:val="00E851B9"/>
    <w:rsid w:val="00E86F05"/>
    <w:rsid w:val="00E876F0"/>
    <w:rsid w:val="00E919D8"/>
    <w:rsid w:val="00E9609F"/>
    <w:rsid w:val="00E971A6"/>
    <w:rsid w:val="00E9733C"/>
    <w:rsid w:val="00EA0196"/>
    <w:rsid w:val="00EA3A2A"/>
    <w:rsid w:val="00EA51B0"/>
    <w:rsid w:val="00EB4556"/>
    <w:rsid w:val="00EB64C8"/>
    <w:rsid w:val="00EC52A7"/>
    <w:rsid w:val="00EC6624"/>
    <w:rsid w:val="00ED4136"/>
    <w:rsid w:val="00ED5108"/>
    <w:rsid w:val="00ED5811"/>
    <w:rsid w:val="00ED6AE8"/>
    <w:rsid w:val="00EE0400"/>
    <w:rsid w:val="00EE0957"/>
    <w:rsid w:val="00EE1C5B"/>
    <w:rsid w:val="00EE2CB2"/>
    <w:rsid w:val="00EE7BD6"/>
    <w:rsid w:val="00EF3815"/>
    <w:rsid w:val="00EF432E"/>
    <w:rsid w:val="00EF682E"/>
    <w:rsid w:val="00F012CA"/>
    <w:rsid w:val="00F01752"/>
    <w:rsid w:val="00F017D2"/>
    <w:rsid w:val="00F01FFB"/>
    <w:rsid w:val="00F0355A"/>
    <w:rsid w:val="00F05502"/>
    <w:rsid w:val="00F05C44"/>
    <w:rsid w:val="00F05E61"/>
    <w:rsid w:val="00F1085C"/>
    <w:rsid w:val="00F15753"/>
    <w:rsid w:val="00F21F92"/>
    <w:rsid w:val="00F221DD"/>
    <w:rsid w:val="00F24A7E"/>
    <w:rsid w:val="00F252C7"/>
    <w:rsid w:val="00F32ABA"/>
    <w:rsid w:val="00F33DC0"/>
    <w:rsid w:val="00F33F28"/>
    <w:rsid w:val="00F35A40"/>
    <w:rsid w:val="00F35FDE"/>
    <w:rsid w:val="00F40DE1"/>
    <w:rsid w:val="00F4142A"/>
    <w:rsid w:val="00F43C71"/>
    <w:rsid w:val="00F44EEE"/>
    <w:rsid w:val="00F4755A"/>
    <w:rsid w:val="00F54A46"/>
    <w:rsid w:val="00F62587"/>
    <w:rsid w:val="00F631A6"/>
    <w:rsid w:val="00F63E9E"/>
    <w:rsid w:val="00F64447"/>
    <w:rsid w:val="00F64B73"/>
    <w:rsid w:val="00F66AA7"/>
    <w:rsid w:val="00F6A2CD"/>
    <w:rsid w:val="00F702C0"/>
    <w:rsid w:val="00F73D31"/>
    <w:rsid w:val="00F75603"/>
    <w:rsid w:val="00F76843"/>
    <w:rsid w:val="00F776E1"/>
    <w:rsid w:val="00F841EF"/>
    <w:rsid w:val="00F84322"/>
    <w:rsid w:val="00F9008E"/>
    <w:rsid w:val="00F925EB"/>
    <w:rsid w:val="00F95EA0"/>
    <w:rsid w:val="00F97033"/>
    <w:rsid w:val="00FA359B"/>
    <w:rsid w:val="00FA42AC"/>
    <w:rsid w:val="00FA59D9"/>
    <w:rsid w:val="00FA6DD0"/>
    <w:rsid w:val="00FB5659"/>
    <w:rsid w:val="00FB75F3"/>
    <w:rsid w:val="00FC28DF"/>
    <w:rsid w:val="00FC2C18"/>
    <w:rsid w:val="00FD0D6B"/>
    <w:rsid w:val="00FD2297"/>
    <w:rsid w:val="00FD477E"/>
    <w:rsid w:val="00FD53D9"/>
    <w:rsid w:val="00FD6AC6"/>
    <w:rsid w:val="00FE2878"/>
    <w:rsid w:val="00FE3136"/>
    <w:rsid w:val="00FE50A3"/>
    <w:rsid w:val="00FE5204"/>
    <w:rsid w:val="00FE5838"/>
    <w:rsid w:val="00FE604C"/>
    <w:rsid w:val="00FF369D"/>
    <w:rsid w:val="00FF407D"/>
    <w:rsid w:val="00FF48A7"/>
    <w:rsid w:val="00FF6B7A"/>
    <w:rsid w:val="00FF6FB0"/>
    <w:rsid w:val="00FF76BB"/>
    <w:rsid w:val="00FF79A8"/>
    <w:rsid w:val="012853B3"/>
    <w:rsid w:val="013936C6"/>
    <w:rsid w:val="02050D6F"/>
    <w:rsid w:val="021FCC08"/>
    <w:rsid w:val="023C3760"/>
    <w:rsid w:val="024568B8"/>
    <w:rsid w:val="0246CFC8"/>
    <w:rsid w:val="02A20C54"/>
    <w:rsid w:val="02AA21C3"/>
    <w:rsid w:val="02C96A21"/>
    <w:rsid w:val="02D121FD"/>
    <w:rsid w:val="030E7B60"/>
    <w:rsid w:val="031D37DE"/>
    <w:rsid w:val="033B0D2E"/>
    <w:rsid w:val="036F019C"/>
    <w:rsid w:val="03B1BFC5"/>
    <w:rsid w:val="03D25FF3"/>
    <w:rsid w:val="03D89C04"/>
    <w:rsid w:val="042918D4"/>
    <w:rsid w:val="044B5CDD"/>
    <w:rsid w:val="045DCB13"/>
    <w:rsid w:val="04760662"/>
    <w:rsid w:val="04A619DA"/>
    <w:rsid w:val="04B8A850"/>
    <w:rsid w:val="05038E16"/>
    <w:rsid w:val="0504F129"/>
    <w:rsid w:val="05050E8F"/>
    <w:rsid w:val="051793C9"/>
    <w:rsid w:val="051BA996"/>
    <w:rsid w:val="053FCFF8"/>
    <w:rsid w:val="05635236"/>
    <w:rsid w:val="05B6D577"/>
    <w:rsid w:val="05F12E76"/>
    <w:rsid w:val="05FCA431"/>
    <w:rsid w:val="05FCFEF9"/>
    <w:rsid w:val="06097C9D"/>
    <w:rsid w:val="064AC401"/>
    <w:rsid w:val="066ADF9B"/>
    <w:rsid w:val="06887CED"/>
    <w:rsid w:val="06949E1D"/>
    <w:rsid w:val="069886D4"/>
    <w:rsid w:val="069AA0E3"/>
    <w:rsid w:val="069D801F"/>
    <w:rsid w:val="06F3E3A4"/>
    <w:rsid w:val="072F61DA"/>
    <w:rsid w:val="07852CC8"/>
    <w:rsid w:val="0789855D"/>
    <w:rsid w:val="078D2131"/>
    <w:rsid w:val="07C8396A"/>
    <w:rsid w:val="07FFD3D3"/>
    <w:rsid w:val="08100106"/>
    <w:rsid w:val="081243D3"/>
    <w:rsid w:val="0832A839"/>
    <w:rsid w:val="0835ED94"/>
    <w:rsid w:val="0859A5D7"/>
    <w:rsid w:val="08797D79"/>
    <w:rsid w:val="08800D90"/>
    <w:rsid w:val="08A2A3E7"/>
    <w:rsid w:val="08D180F7"/>
    <w:rsid w:val="091B16D1"/>
    <w:rsid w:val="093000FC"/>
    <w:rsid w:val="0939A6A3"/>
    <w:rsid w:val="097DD787"/>
    <w:rsid w:val="09AB980F"/>
    <w:rsid w:val="09D10053"/>
    <w:rsid w:val="09FF848B"/>
    <w:rsid w:val="0A02990C"/>
    <w:rsid w:val="0A2AB3A8"/>
    <w:rsid w:val="0A842D28"/>
    <w:rsid w:val="0A99BFC3"/>
    <w:rsid w:val="0AB27962"/>
    <w:rsid w:val="0B240EAF"/>
    <w:rsid w:val="0B4C3581"/>
    <w:rsid w:val="0B4FF82B"/>
    <w:rsid w:val="0B6CE0E2"/>
    <w:rsid w:val="0B71CE9C"/>
    <w:rsid w:val="0B89C531"/>
    <w:rsid w:val="0BE57457"/>
    <w:rsid w:val="0BFF37F2"/>
    <w:rsid w:val="0C147906"/>
    <w:rsid w:val="0C685B51"/>
    <w:rsid w:val="0C68D873"/>
    <w:rsid w:val="0CACBB4E"/>
    <w:rsid w:val="0CF7F7E9"/>
    <w:rsid w:val="0CFE6156"/>
    <w:rsid w:val="0D29CCD5"/>
    <w:rsid w:val="0D31EA7B"/>
    <w:rsid w:val="0D96D9F3"/>
    <w:rsid w:val="0E0D071D"/>
    <w:rsid w:val="0E84DAE3"/>
    <w:rsid w:val="0EBE52D9"/>
    <w:rsid w:val="0EC00688"/>
    <w:rsid w:val="0EC3AF33"/>
    <w:rsid w:val="0EC958F4"/>
    <w:rsid w:val="0F15E673"/>
    <w:rsid w:val="0F62C7C1"/>
    <w:rsid w:val="0F990306"/>
    <w:rsid w:val="0FF2941C"/>
    <w:rsid w:val="1010A488"/>
    <w:rsid w:val="1031D8BC"/>
    <w:rsid w:val="10AA12AD"/>
    <w:rsid w:val="10AE8A95"/>
    <w:rsid w:val="10E16EC1"/>
    <w:rsid w:val="10EB3625"/>
    <w:rsid w:val="11073F44"/>
    <w:rsid w:val="11323076"/>
    <w:rsid w:val="1171D986"/>
    <w:rsid w:val="117894E7"/>
    <w:rsid w:val="11D75021"/>
    <w:rsid w:val="11F4679F"/>
    <w:rsid w:val="12122411"/>
    <w:rsid w:val="12524D47"/>
    <w:rsid w:val="125E927B"/>
    <w:rsid w:val="12BCAD93"/>
    <w:rsid w:val="12D426F2"/>
    <w:rsid w:val="13173609"/>
    <w:rsid w:val="138BFDE6"/>
    <w:rsid w:val="139C47C0"/>
    <w:rsid w:val="13ADC499"/>
    <w:rsid w:val="13C03AFA"/>
    <w:rsid w:val="13DF5CDF"/>
    <w:rsid w:val="13EFAB31"/>
    <w:rsid w:val="14556AB4"/>
    <w:rsid w:val="14B4A391"/>
    <w:rsid w:val="14E5B1C3"/>
    <w:rsid w:val="1574E887"/>
    <w:rsid w:val="15994F42"/>
    <w:rsid w:val="15ACC163"/>
    <w:rsid w:val="15DC3BF1"/>
    <w:rsid w:val="167C7B9C"/>
    <w:rsid w:val="1696AFAA"/>
    <w:rsid w:val="16999B16"/>
    <w:rsid w:val="16A27C15"/>
    <w:rsid w:val="16AD2160"/>
    <w:rsid w:val="16BA525C"/>
    <w:rsid w:val="16CE00A9"/>
    <w:rsid w:val="17540CA4"/>
    <w:rsid w:val="17A28177"/>
    <w:rsid w:val="1825DF76"/>
    <w:rsid w:val="1837EB4D"/>
    <w:rsid w:val="187C3B32"/>
    <w:rsid w:val="1896B724"/>
    <w:rsid w:val="18D09333"/>
    <w:rsid w:val="192F18A7"/>
    <w:rsid w:val="19924970"/>
    <w:rsid w:val="19D71A8D"/>
    <w:rsid w:val="1A0FFF2D"/>
    <w:rsid w:val="1A172959"/>
    <w:rsid w:val="1A18BEFE"/>
    <w:rsid w:val="1A2BFC45"/>
    <w:rsid w:val="1A7F9472"/>
    <w:rsid w:val="1A954DE4"/>
    <w:rsid w:val="1AA6CDD2"/>
    <w:rsid w:val="1AAF509A"/>
    <w:rsid w:val="1ACA6B32"/>
    <w:rsid w:val="1B1D8A7F"/>
    <w:rsid w:val="1B1EF9EE"/>
    <w:rsid w:val="1B793416"/>
    <w:rsid w:val="1BB1E019"/>
    <w:rsid w:val="1C34C29F"/>
    <w:rsid w:val="1C6EB72A"/>
    <w:rsid w:val="1CBF4D92"/>
    <w:rsid w:val="1D0F328C"/>
    <w:rsid w:val="1D10F138"/>
    <w:rsid w:val="1D4AA725"/>
    <w:rsid w:val="1DC894E5"/>
    <w:rsid w:val="1E4F7FD6"/>
    <w:rsid w:val="1E56894D"/>
    <w:rsid w:val="1E61E41D"/>
    <w:rsid w:val="1E6AA683"/>
    <w:rsid w:val="1EAAFD04"/>
    <w:rsid w:val="1ED5F7F9"/>
    <w:rsid w:val="1F03B24A"/>
    <w:rsid w:val="1F1F78B4"/>
    <w:rsid w:val="1F3690A4"/>
    <w:rsid w:val="1F48682D"/>
    <w:rsid w:val="1FAA8438"/>
    <w:rsid w:val="1FB5EE45"/>
    <w:rsid w:val="1FB8078F"/>
    <w:rsid w:val="1FBA4A0B"/>
    <w:rsid w:val="1FDC908D"/>
    <w:rsid w:val="2004227F"/>
    <w:rsid w:val="200777B9"/>
    <w:rsid w:val="203EF82A"/>
    <w:rsid w:val="20463530"/>
    <w:rsid w:val="204FD89E"/>
    <w:rsid w:val="20C14EED"/>
    <w:rsid w:val="211AF808"/>
    <w:rsid w:val="2196AE44"/>
    <w:rsid w:val="21C1A520"/>
    <w:rsid w:val="21E1A78B"/>
    <w:rsid w:val="22046A20"/>
    <w:rsid w:val="220738C8"/>
    <w:rsid w:val="224622F7"/>
    <w:rsid w:val="225F033D"/>
    <w:rsid w:val="2266ABE5"/>
    <w:rsid w:val="2293DB1B"/>
    <w:rsid w:val="22952B8B"/>
    <w:rsid w:val="22B195DD"/>
    <w:rsid w:val="22BBCF56"/>
    <w:rsid w:val="22D46351"/>
    <w:rsid w:val="2316AB70"/>
    <w:rsid w:val="233CE4C9"/>
    <w:rsid w:val="234E4165"/>
    <w:rsid w:val="237CC67D"/>
    <w:rsid w:val="23860466"/>
    <w:rsid w:val="240A7A90"/>
    <w:rsid w:val="240D8B01"/>
    <w:rsid w:val="244DCC32"/>
    <w:rsid w:val="24563FAF"/>
    <w:rsid w:val="247176E5"/>
    <w:rsid w:val="2497129E"/>
    <w:rsid w:val="24CB7390"/>
    <w:rsid w:val="250EDEFD"/>
    <w:rsid w:val="254E26CC"/>
    <w:rsid w:val="2550E757"/>
    <w:rsid w:val="25A110FF"/>
    <w:rsid w:val="25CD301E"/>
    <w:rsid w:val="25CF0220"/>
    <w:rsid w:val="26162786"/>
    <w:rsid w:val="2625A5C0"/>
    <w:rsid w:val="2640B4CE"/>
    <w:rsid w:val="267F867A"/>
    <w:rsid w:val="268A18CB"/>
    <w:rsid w:val="26A569C1"/>
    <w:rsid w:val="2712537A"/>
    <w:rsid w:val="27317FCB"/>
    <w:rsid w:val="27AF8C83"/>
    <w:rsid w:val="27DC0506"/>
    <w:rsid w:val="27E3D082"/>
    <w:rsid w:val="27F717C3"/>
    <w:rsid w:val="2813ACF2"/>
    <w:rsid w:val="2845FA55"/>
    <w:rsid w:val="2860AB8E"/>
    <w:rsid w:val="286D5858"/>
    <w:rsid w:val="290BEE5D"/>
    <w:rsid w:val="290E96D9"/>
    <w:rsid w:val="2969F9E9"/>
    <w:rsid w:val="297DD311"/>
    <w:rsid w:val="2AA3F4EB"/>
    <w:rsid w:val="2AA46DF0"/>
    <w:rsid w:val="2AE998D2"/>
    <w:rsid w:val="2AF72972"/>
    <w:rsid w:val="2B08C00B"/>
    <w:rsid w:val="2C25C98B"/>
    <w:rsid w:val="2C518B5D"/>
    <w:rsid w:val="2CD897D5"/>
    <w:rsid w:val="2CDA08B2"/>
    <w:rsid w:val="2CE3FBFC"/>
    <w:rsid w:val="2CF7EE79"/>
    <w:rsid w:val="2D17180D"/>
    <w:rsid w:val="2D8A5C80"/>
    <w:rsid w:val="2DAF5FD1"/>
    <w:rsid w:val="2DDDC149"/>
    <w:rsid w:val="2E70ABB6"/>
    <w:rsid w:val="2E89A70E"/>
    <w:rsid w:val="2E8A8BF7"/>
    <w:rsid w:val="2EDA0BEE"/>
    <w:rsid w:val="2EF3821A"/>
    <w:rsid w:val="2F1C962B"/>
    <w:rsid w:val="2F1DC68A"/>
    <w:rsid w:val="2F2CCB40"/>
    <w:rsid w:val="2F92B72E"/>
    <w:rsid w:val="2FF6927F"/>
    <w:rsid w:val="2FFB967E"/>
    <w:rsid w:val="300F89A8"/>
    <w:rsid w:val="3024195A"/>
    <w:rsid w:val="306143C7"/>
    <w:rsid w:val="307978C3"/>
    <w:rsid w:val="30CB7139"/>
    <w:rsid w:val="30CC00DB"/>
    <w:rsid w:val="310CC93F"/>
    <w:rsid w:val="310EE7FC"/>
    <w:rsid w:val="313B70BD"/>
    <w:rsid w:val="3152F0C0"/>
    <w:rsid w:val="31CC4DD9"/>
    <w:rsid w:val="31D5A5DB"/>
    <w:rsid w:val="322EE15E"/>
    <w:rsid w:val="326E6C5A"/>
    <w:rsid w:val="3284F6A7"/>
    <w:rsid w:val="32956671"/>
    <w:rsid w:val="32A8AFF3"/>
    <w:rsid w:val="32DE3034"/>
    <w:rsid w:val="332AD0BB"/>
    <w:rsid w:val="33A4315D"/>
    <w:rsid w:val="33C6F5F5"/>
    <w:rsid w:val="3403F24A"/>
    <w:rsid w:val="341223DC"/>
    <w:rsid w:val="347A3AEC"/>
    <w:rsid w:val="3489C8AC"/>
    <w:rsid w:val="34949600"/>
    <w:rsid w:val="34C08D6D"/>
    <w:rsid w:val="3524DC5C"/>
    <w:rsid w:val="352F6EBB"/>
    <w:rsid w:val="35582594"/>
    <w:rsid w:val="35DFF359"/>
    <w:rsid w:val="36DD520E"/>
    <w:rsid w:val="36E11242"/>
    <w:rsid w:val="3754FB99"/>
    <w:rsid w:val="37BA6A02"/>
    <w:rsid w:val="37D120F7"/>
    <w:rsid w:val="37FDAEA4"/>
    <w:rsid w:val="380BAE89"/>
    <w:rsid w:val="3869C8BF"/>
    <w:rsid w:val="388AC1FD"/>
    <w:rsid w:val="38B5EA05"/>
    <w:rsid w:val="38E60FCF"/>
    <w:rsid w:val="38EC1E89"/>
    <w:rsid w:val="390A3AEC"/>
    <w:rsid w:val="391CA884"/>
    <w:rsid w:val="394A4A95"/>
    <w:rsid w:val="39958A6D"/>
    <w:rsid w:val="39DBCCD9"/>
    <w:rsid w:val="39FF26FF"/>
    <w:rsid w:val="3A046421"/>
    <w:rsid w:val="3A3F1ACF"/>
    <w:rsid w:val="3A4A8A4D"/>
    <w:rsid w:val="3AE0CEF5"/>
    <w:rsid w:val="3AEF6BD5"/>
    <w:rsid w:val="3B0806E1"/>
    <w:rsid w:val="3B0EC743"/>
    <w:rsid w:val="3B1E0C7D"/>
    <w:rsid w:val="3B4F501F"/>
    <w:rsid w:val="3B5C9973"/>
    <w:rsid w:val="3B9DEBF1"/>
    <w:rsid w:val="3BE13FA2"/>
    <w:rsid w:val="3C537DB6"/>
    <w:rsid w:val="3C5E2D56"/>
    <w:rsid w:val="3C8929B0"/>
    <w:rsid w:val="3C9F367A"/>
    <w:rsid w:val="3CA8DED4"/>
    <w:rsid w:val="3CCA9DC4"/>
    <w:rsid w:val="3CE08DAB"/>
    <w:rsid w:val="3CE384B7"/>
    <w:rsid w:val="3CEDD4F2"/>
    <w:rsid w:val="3D107D79"/>
    <w:rsid w:val="3D167F8E"/>
    <w:rsid w:val="3D1BCCED"/>
    <w:rsid w:val="3D3910FF"/>
    <w:rsid w:val="3D8D90C8"/>
    <w:rsid w:val="3DFC305B"/>
    <w:rsid w:val="3DFF861F"/>
    <w:rsid w:val="3E503951"/>
    <w:rsid w:val="3E72C120"/>
    <w:rsid w:val="3E808BA0"/>
    <w:rsid w:val="3E8BD159"/>
    <w:rsid w:val="3E8EA88A"/>
    <w:rsid w:val="3EA4202B"/>
    <w:rsid w:val="3EFBA526"/>
    <w:rsid w:val="3F05C486"/>
    <w:rsid w:val="3F273C98"/>
    <w:rsid w:val="3F2A7A74"/>
    <w:rsid w:val="3F6AA08E"/>
    <w:rsid w:val="3FFC72F4"/>
    <w:rsid w:val="40097F6B"/>
    <w:rsid w:val="40A550A9"/>
    <w:rsid w:val="40C4D8E1"/>
    <w:rsid w:val="40E8C9A9"/>
    <w:rsid w:val="410C4B86"/>
    <w:rsid w:val="4130929D"/>
    <w:rsid w:val="414FD323"/>
    <w:rsid w:val="418407A1"/>
    <w:rsid w:val="41BC594B"/>
    <w:rsid w:val="41CDADEE"/>
    <w:rsid w:val="421F0C84"/>
    <w:rsid w:val="423D6E34"/>
    <w:rsid w:val="424A99D7"/>
    <w:rsid w:val="4277520D"/>
    <w:rsid w:val="42A63DC8"/>
    <w:rsid w:val="42BE94F9"/>
    <w:rsid w:val="42D0953F"/>
    <w:rsid w:val="42E24ED8"/>
    <w:rsid w:val="4309A477"/>
    <w:rsid w:val="43171C33"/>
    <w:rsid w:val="4333034A"/>
    <w:rsid w:val="4351A3DE"/>
    <w:rsid w:val="436043DA"/>
    <w:rsid w:val="4380DF81"/>
    <w:rsid w:val="4389D511"/>
    <w:rsid w:val="43BAF2C4"/>
    <w:rsid w:val="44283D7A"/>
    <w:rsid w:val="44BDF57C"/>
    <w:rsid w:val="44F1700C"/>
    <w:rsid w:val="45675CB2"/>
    <w:rsid w:val="45A6AB20"/>
    <w:rsid w:val="45F950C7"/>
    <w:rsid w:val="4663048A"/>
    <w:rsid w:val="46ED3177"/>
    <w:rsid w:val="472638F4"/>
    <w:rsid w:val="474304B6"/>
    <w:rsid w:val="4785E29B"/>
    <w:rsid w:val="485C8C9E"/>
    <w:rsid w:val="48C2DAE1"/>
    <w:rsid w:val="491E3A64"/>
    <w:rsid w:val="49203938"/>
    <w:rsid w:val="498F916B"/>
    <w:rsid w:val="4A013D4C"/>
    <w:rsid w:val="4A7E8F11"/>
    <w:rsid w:val="4AC71D03"/>
    <w:rsid w:val="4ADB8F38"/>
    <w:rsid w:val="4B22A2E3"/>
    <w:rsid w:val="4B4AEA83"/>
    <w:rsid w:val="4B7FAA17"/>
    <w:rsid w:val="4BF20990"/>
    <w:rsid w:val="4BF2FDE6"/>
    <w:rsid w:val="4BF69EA0"/>
    <w:rsid w:val="4C0F0020"/>
    <w:rsid w:val="4C7FE360"/>
    <w:rsid w:val="4CB58C42"/>
    <w:rsid w:val="4CCA6636"/>
    <w:rsid w:val="4CCC2E43"/>
    <w:rsid w:val="4CDC4D73"/>
    <w:rsid w:val="4CDEB370"/>
    <w:rsid w:val="4D55A618"/>
    <w:rsid w:val="4D74AC54"/>
    <w:rsid w:val="4D74FD27"/>
    <w:rsid w:val="4DA94719"/>
    <w:rsid w:val="4DBB6101"/>
    <w:rsid w:val="4E01D0DC"/>
    <w:rsid w:val="4E867563"/>
    <w:rsid w:val="4EE707CF"/>
    <w:rsid w:val="4EEC062E"/>
    <w:rsid w:val="4F1B2015"/>
    <w:rsid w:val="4F55FBB6"/>
    <w:rsid w:val="4F5B9D84"/>
    <w:rsid w:val="4F9BE9EA"/>
    <w:rsid w:val="4FB0B846"/>
    <w:rsid w:val="4FD7F45F"/>
    <w:rsid w:val="4FDE6C10"/>
    <w:rsid w:val="4FE1F947"/>
    <w:rsid w:val="50280C9B"/>
    <w:rsid w:val="5065B4D0"/>
    <w:rsid w:val="509C763B"/>
    <w:rsid w:val="5170D61F"/>
    <w:rsid w:val="519C58E5"/>
    <w:rsid w:val="5202A969"/>
    <w:rsid w:val="526605D6"/>
    <w:rsid w:val="52C0549E"/>
    <w:rsid w:val="52F0CDDD"/>
    <w:rsid w:val="532BD7AC"/>
    <w:rsid w:val="5391CC48"/>
    <w:rsid w:val="53C73376"/>
    <w:rsid w:val="53D12906"/>
    <w:rsid w:val="53EDCA5B"/>
    <w:rsid w:val="540DE651"/>
    <w:rsid w:val="54405AC5"/>
    <w:rsid w:val="549FC481"/>
    <w:rsid w:val="54ADF7A8"/>
    <w:rsid w:val="54C287CF"/>
    <w:rsid w:val="54E46ACE"/>
    <w:rsid w:val="555C7E89"/>
    <w:rsid w:val="55B48088"/>
    <w:rsid w:val="55CE6C1D"/>
    <w:rsid w:val="55E40A94"/>
    <w:rsid w:val="56133370"/>
    <w:rsid w:val="561D8678"/>
    <w:rsid w:val="5635CBA5"/>
    <w:rsid w:val="568A62E4"/>
    <w:rsid w:val="56A6CD48"/>
    <w:rsid w:val="56B189E9"/>
    <w:rsid w:val="56CDFB3E"/>
    <w:rsid w:val="56EE45B0"/>
    <w:rsid w:val="56F75DEC"/>
    <w:rsid w:val="56FF900A"/>
    <w:rsid w:val="5726C435"/>
    <w:rsid w:val="5727EA41"/>
    <w:rsid w:val="57833BF5"/>
    <w:rsid w:val="57862921"/>
    <w:rsid w:val="5795D617"/>
    <w:rsid w:val="57E9C5A1"/>
    <w:rsid w:val="57F56F4E"/>
    <w:rsid w:val="580303D2"/>
    <w:rsid w:val="583B02C3"/>
    <w:rsid w:val="5841457F"/>
    <w:rsid w:val="585ED9AA"/>
    <w:rsid w:val="58662FDE"/>
    <w:rsid w:val="58939D20"/>
    <w:rsid w:val="58B2236C"/>
    <w:rsid w:val="58D2208F"/>
    <w:rsid w:val="58DB44F9"/>
    <w:rsid w:val="58E0463F"/>
    <w:rsid w:val="5925066E"/>
    <w:rsid w:val="59877AA4"/>
    <w:rsid w:val="5998EF22"/>
    <w:rsid w:val="59A08228"/>
    <w:rsid w:val="5A020D35"/>
    <w:rsid w:val="5A16AEA1"/>
    <w:rsid w:val="5A2915F3"/>
    <w:rsid w:val="5A2CD8AD"/>
    <w:rsid w:val="5A3AB8F5"/>
    <w:rsid w:val="5A7CF07E"/>
    <w:rsid w:val="5A9CE864"/>
    <w:rsid w:val="5AB3138D"/>
    <w:rsid w:val="5AC5CA83"/>
    <w:rsid w:val="5B081B41"/>
    <w:rsid w:val="5B611266"/>
    <w:rsid w:val="5B799003"/>
    <w:rsid w:val="5B7EEAC1"/>
    <w:rsid w:val="5B808CE8"/>
    <w:rsid w:val="5B8BB643"/>
    <w:rsid w:val="5B97329C"/>
    <w:rsid w:val="5C0D36F3"/>
    <w:rsid w:val="5C17E22C"/>
    <w:rsid w:val="5C40C457"/>
    <w:rsid w:val="5C64192B"/>
    <w:rsid w:val="5C645EBD"/>
    <w:rsid w:val="5CB28790"/>
    <w:rsid w:val="5D16186E"/>
    <w:rsid w:val="5D9D4A28"/>
    <w:rsid w:val="5E599FE6"/>
    <w:rsid w:val="5EBEAD01"/>
    <w:rsid w:val="5ED5D244"/>
    <w:rsid w:val="5F148C9D"/>
    <w:rsid w:val="5F1FFA83"/>
    <w:rsid w:val="5F3A7B6B"/>
    <w:rsid w:val="5F476904"/>
    <w:rsid w:val="5F5A9D20"/>
    <w:rsid w:val="5FAD3FFA"/>
    <w:rsid w:val="6013FFE7"/>
    <w:rsid w:val="60EE29CA"/>
    <w:rsid w:val="60F0C0E8"/>
    <w:rsid w:val="615D0F33"/>
    <w:rsid w:val="617B4808"/>
    <w:rsid w:val="61E7D1A0"/>
    <w:rsid w:val="61FC6CB0"/>
    <w:rsid w:val="625D1A15"/>
    <w:rsid w:val="627AE59B"/>
    <w:rsid w:val="630AD92F"/>
    <w:rsid w:val="632267F9"/>
    <w:rsid w:val="6335BC57"/>
    <w:rsid w:val="63C66AF0"/>
    <w:rsid w:val="63D6A5CC"/>
    <w:rsid w:val="63DC9137"/>
    <w:rsid w:val="64007AA5"/>
    <w:rsid w:val="64382EC5"/>
    <w:rsid w:val="644B181E"/>
    <w:rsid w:val="645157BC"/>
    <w:rsid w:val="645584F1"/>
    <w:rsid w:val="645ED76C"/>
    <w:rsid w:val="649EEAD7"/>
    <w:rsid w:val="64E10DFF"/>
    <w:rsid w:val="65469DB5"/>
    <w:rsid w:val="65743E46"/>
    <w:rsid w:val="657D73E6"/>
    <w:rsid w:val="6597A664"/>
    <w:rsid w:val="65B23CA5"/>
    <w:rsid w:val="65B4611E"/>
    <w:rsid w:val="6640CE44"/>
    <w:rsid w:val="66421A2A"/>
    <w:rsid w:val="6645D202"/>
    <w:rsid w:val="66600A3C"/>
    <w:rsid w:val="66A05829"/>
    <w:rsid w:val="66A33744"/>
    <w:rsid w:val="66B1AA55"/>
    <w:rsid w:val="66B5C9A7"/>
    <w:rsid w:val="66DC3E79"/>
    <w:rsid w:val="673A7F8E"/>
    <w:rsid w:val="673B32E0"/>
    <w:rsid w:val="67885A47"/>
    <w:rsid w:val="67CCD072"/>
    <w:rsid w:val="67FCD5C7"/>
    <w:rsid w:val="68087D60"/>
    <w:rsid w:val="6811EB49"/>
    <w:rsid w:val="688C219A"/>
    <w:rsid w:val="68A7D01D"/>
    <w:rsid w:val="68AAAFD5"/>
    <w:rsid w:val="68D3C9EC"/>
    <w:rsid w:val="68FD855A"/>
    <w:rsid w:val="6926FFAD"/>
    <w:rsid w:val="692D8589"/>
    <w:rsid w:val="69425D5C"/>
    <w:rsid w:val="695A46F2"/>
    <w:rsid w:val="6990602E"/>
    <w:rsid w:val="69B96348"/>
    <w:rsid w:val="69BEB265"/>
    <w:rsid w:val="69C05C1E"/>
    <w:rsid w:val="6A100890"/>
    <w:rsid w:val="6A10A55F"/>
    <w:rsid w:val="6A4BD8E0"/>
    <w:rsid w:val="6A58B884"/>
    <w:rsid w:val="6A58C952"/>
    <w:rsid w:val="6AB4B233"/>
    <w:rsid w:val="6ABC7F07"/>
    <w:rsid w:val="6AE867E6"/>
    <w:rsid w:val="6AFA3586"/>
    <w:rsid w:val="6AFDDD18"/>
    <w:rsid w:val="6B3563CF"/>
    <w:rsid w:val="6B3F85AE"/>
    <w:rsid w:val="6B577C07"/>
    <w:rsid w:val="6B8028C1"/>
    <w:rsid w:val="6C113677"/>
    <w:rsid w:val="6C469E8D"/>
    <w:rsid w:val="6C862FF9"/>
    <w:rsid w:val="6CD675F9"/>
    <w:rsid w:val="6CE57DE4"/>
    <w:rsid w:val="6D28B1AF"/>
    <w:rsid w:val="6D616F43"/>
    <w:rsid w:val="6D78A247"/>
    <w:rsid w:val="6D9684A4"/>
    <w:rsid w:val="6D9F7B33"/>
    <w:rsid w:val="6DA51BCF"/>
    <w:rsid w:val="6DDA9EEB"/>
    <w:rsid w:val="6DE6226D"/>
    <w:rsid w:val="6DE847B8"/>
    <w:rsid w:val="6E113A95"/>
    <w:rsid w:val="6E127352"/>
    <w:rsid w:val="6E5554EC"/>
    <w:rsid w:val="6E55ACAB"/>
    <w:rsid w:val="6EB33730"/>
    <w:rsid w:val="6EB73EE5"/>
    <w:rsid w:val="6ED40799"/>
    <w:rsid w:val="6EF109C8"/>
    <w:rsid w:val="6F36A330"/>
    <w:rsid w:val="70266E94"/>
    <w:rsid w:val="705AA5CC"/>
    <w:rsid w:val="705DCE4F"/>
    <w:rsid w:val="705E2E99"/>
    <w:rsid w:val="70968A17"/>
    <w:rsid w:val="7096BA8D"/>
    <w:rsid w:val="70A4E16E"/>
    <w:rsid w:val="70BD38B5"/>
    <w:rsid w:val="70FC2A94"/>
    <w:rsid w:val="712A5603"/>
    <w:rsid w:val="71701E03"/>
    <w:rsid w:val="7190DCF7"/>
    <w:rsid w:val="71AB2527"/>
    <w:rsid w:val="71DD0417"/>
    <w:rsid w:val="721CB5A5"/>
    <w:rsid w:val="728F4A11"/>
    <w:rsid w:val="72AC8E84"/>
    <w:rsid w:val="72CDF3C2"/>
    <w:rsid w:val="7307A712"/>
    <w:rsid w:val="73638A25"/>
    <w:rsid w:val="738B6370"/>
    <w:rsid w:val="73B3ABF9"/>
    <w:rsid w:val="7441AB49"/>
    <w:rsid w:val="74491C5E"/>
    <w:rsid w:val="7482A9FE"/>
    <w:rsid w:val="748AA214"/>
    <w:rsid w:val="74EF3405"/>
    <w:rsid w:val="75159338"/>
    <w:rsid w:val="7523A9A2"/>
    <w:rsid w:val="75660D7D"/>
    <w:rsid w:val="756B1AC9"/>
    <w:rsid w:val="7583972D"/>
    <w:rsid w:val="759C348A"/>
    <w:rsid w:val="75ECFD2B"/>
    <w:rsid w:val="7608FEA7"/>
    <w:rsid w:val="76248F06"/>
    <w:rsid w:val="768382D5"/>
    <w:rsid w:val="774F6C48"/>
    <w:rsid w:val="7778551E"/>
    <w:rsid w:val="780356D1"/>
    <w:rsid w:val="781DD39C"/>
    <w:rsid w:val="782709E5"/>
    <w:rsid w:val="788129DC"/>
    <w:rsid w:val="78EBAF80"/>
    <w:rsid w:val="78EFFE26"/>
    <w:rsid w:val="78F4AE89"/>
    <w:rsid w:val="7951F2E9"/>
    <w:rsid w:val="79561287"/>
    <w:rsid w:val="79664AD3"/>
    <w:rsid w:val="79B9B81C"/>
    <w:rsid w:val="7A3F2792"/>
    <w:rsid w:val="7AA0A934"/>
    <w:rsid w:val="7AACADBB"/>
    <w:rsid w:val="7ACA2A70"/>
    <w:rsid w:val="7B6931D6"/>
    <w:rsid w:val="7B8CFB5F"/>
    <w:rsid w:val="7B8E5C8B"/>
    <w:rsid w:val="7B9B020D"/>
    <w:rsid w:val="7BA58D88"/>
    <w:rsid w:val="7BFA5B84"/>
    <w:rsid w:val="7C590895"/>
    <w:rsid w:val="7C6FCEC5"/>
    <w:rsid w:val="7D309017"/>
    <w:rsid w:val="7D45EBF9"/>
    <w:rsid w:val="7DA071FA"/>
    <w:rsid w:val="7DD4B673"/>
    <w:rsid w:val="7DD530B6"/>
    <w:rsid w:val="7E10D02F"/>
    <w:rsid w:val="7F170692"/>
    <w:rsid w:val="7F297807"/>
    <w:rsid w:val="7F3D7988"/>
    <w:rsid w:val="7F3D7988"/>
    <w:rsid w:val="7FC3E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4B1"/>
  <w15:docId w15:val="{274BEEC9-73D3-4F51-83BA-4CA3A834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Times New Roman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  <w:spacing w:after="240" w:line="288" w:lineRule="auto"/>
    </w:pPr>
    <w:rPr>
      <w:color w:val="0D0D0D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pageBreakBefore/>
      <w:spacing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spacing w:before="360"/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4"/>
      </w:numPr>
      <w:spacing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WWOutlineListStyle1" w:customStyle="1">
    <w:name w:val="WW_OutlineListStyle_1"/>
    <w:basedOn w:val="NoList"/>
    <w:pPr>
      <w:numPr>
        <w:numId w:val="4"/>
      </w:numPr>
    </w:pPr>
  </w:style>
  <w:style w:type="character" w:styleId="Heading1Char" w:customStyle="1">
    <w:name w:val="Heading 1 Char"/>
    <w:rPr>
      <w:b/>
      <w:color w:val="104F75"/>
      <w:sz w:val="36"/>
      <w:szCs w:val="24"/>
    </w:rPr>
  </w:style>
  <w:style w:type="character" w:styleId="Heading2Char" w:customStyle="1">
    <w:name w:val="Heading 2 Char"/>
    <w:rPr>
      <w:b/>
      <w:color w:val="104F75"/>
      <w:sz w:val="32"/>
      <w:szCs w:val="32"/>
    </w:rPr>
  </w:style>
  <w:style w:type="character" w:styleId="Heading3Char" w:customStyle="1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TitleText" w:customStyle="1">
    <w:name w:val="TitleText"/>
    <w:basedOn w:val="Normal"/>
    <w:pPr>
      <w:spacing w:before="3600" w:line="240" w:lineRule="auto"/>
    </w:pPr>
    <w:rPr>
      <w:rFonts w:cs="Arial"/>
      <w:b/>
      <w:color w:val="104F75"/>
      <w:sz w:val="92"/>
      <w:szCs w:val="92"/>
    </w:rPr>
  </w:style>
  <w:style w:type="character" w:styleId="TitleTextChar" w:customStyle="1">
    <w:name w:val="TitleText Char"/>
    <w:rPr>
      <w:rFonts w:cs="Arial"/>
      <w:b/>
      <w:color w:val="104F75"/>
      <w:sz w:val="92"/>
      <w:szCs w:val="92"/>
    </w:rPr>
  </w:style>
  <w:style w:type="paragraph" w:styleId="SubtitleText" w:customStyle="1">
    <w:name w:val="SubtitleText"/>
    <w:basedOn w:val="Normal"/>
    <w:pPr>
      <w:spacing w:after="1520"/>
    </w:pPr>
    <w:rPr>
      <w:rFonts w:cs="Arial"/>
      <w:b/>
      <w:color w:val="104F75"/>
      <w:sz w:val="48"/>
      <w:szCs w:val="48"/>
    </w:rPr>
  </w:style>
  <w:style w:type="character" w:styleId="SubtitleTextChar" w:customStyle="1">
    <w:name w:val="SubtitleText Char"/>
    <w:rPr>
      <w:rFonts w:cs="Arial"/>
      <w:b/>
      <w:color w:val="104F75"/>
      <w:sz w:val="48"/>
      <w:szCs w:val="48"/>
    </w:rPr>
  </w:style>
  <w:style w:type="paragraph" w:styleId="ListBullet">
    <w:name w:val="List Bullet"/>
    <w:basedOn w:val="ListBullet5"/>
    <w:pPr>
      <w:numPr>
        <w:numId w:val="8"/>
      </w:numPr>
      <w:contextualSpacing/>
    </w:pPr>
  </w:style>
  <w:style w:type="paragraph" w:styleId="TOC1">
    <w:name w:val="toc 1"/>
    <w:basedOn w:val="Normal"/>
    <w:next w:val="Normal"/>
    <w:autoRedefine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pPr>
      <w:tabs>
        <w:tab w:val="right" w:pos="9498"/>
      </w:tabs>
      <w:spacing w:after="120"/>
      <w:ind w:left="480"/>
    </w:pPr>
  </w:style>
  <w:style w:type="paragraph" w:styleId="CopyrightBox" w:customStyle="1">
    <w:name w:val="CopyrightBox"/>
    <w:basedOn w:val="Normal"/>
  </w:style>
  <w:style w:type="character" w:styleId="CopyrightBoxChar" w:customStyle="1">
    <w:name w:val="CopyrightBox Char"/>
    <w:rPr>
      <w:color w:val="0D0D0D"/>
      <w:sz w:val="24"/>
      <w:szCs w:val="24"/>
    </w:rPr>
  </w:style>
  <w:style w:type="paragraph" w:styleId="CopyrightSpacing" w:customStyle="1">
    <w:name w:val="CopyrightSpacing"/>
    <w:basedOn w:val="Normal"/>
    <w:pPr>
      <w:spacing w:before="6000" w:after="120"/>
    </w:pPr>
  </w:style>
  <w:style w:type="character" w:styleId="CopyrightSpacingChar" w:customStyle="1">
    <w:name w:val="CopyrightSpacing Char"/>
    <w:rPr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styleId="TitleChar" w:customStyle="1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TableofFigures">
    <w:name w:val="table of figures"/>
    <w:basedOn w:val="Normal"/>
    <w:next w:val="Normal"/>
    <w:pPr>
      <w:spacing w:after="120"/>
    </w:pPr>
  </w:style>
  <w:style w:type="paragraph" w:styleId="ListBullet4">
    <w:name w:val="List Bullet 4"/>
    <w:basedOn w:val="Normal"/>
    <w:pPr>
      <w:numPr>
        <w:numId w:val="7"/>
      </w:numPr>
      <w:contextualSpacing/>
    </w:pPr>
  </w:style>
  <w:style w:type="paragraph" w:styleId="ListParagraph">
    <w:name w:val="List Paragraph"/>
    <w:aliases w:val="Dot pt,No Spacing1,List Paragraph Char Char Char,Indicator Text,Numbered Para 1,Bullet 1,List Paragraph1,F5 List Paragraph,Bullet Points,MAIN CONTENT,List Paragraph12,Bullet Style,Colorful List - Accent 11,Normal numbered,List Paragraph2"/>
    <w:basedOn w:val="Normal"/>
    <w:link w:val="ListParagraphChar"/>
    <w:uiPriority w:val="34"/>
    <w:qFormat/>
    <w:pPr>
      <w:numPr>
        <w:numId w:val="11"/>
      </w:numPr>
      <w:contextualSpacing/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styleId="Heading4Char" w:customStyle="1">
    <w:name w:val="Heading 4 Char"/>
    <w:rPr>
      <w:b/>
      <w:bCs/>
      <w:color w:val="104F75"/>
      <w:sz w:val="24"/>
      <w:szCs w:val="28"/>
    </w:rPr>
  </w:style>
  <w:style w:type="character" w:styleId="Heading5Char" w:customStyle="1">
    <w:name w:val="Heading 5 Char"/>
    <w:rPr>
      <w:rFonts w:ascii="Calibri" w:hAnsi="Calibri"/>
      <w:b/>
      <w:bCs/>
      <w:i/>
      <w:iCs/>
      <w:color w:val="0D0D0D"/>
      <w:sz w:val="26"/>
      <w:szCs w:val="26"/>
    </w:rPr>
  </w:style>
  <w:style w:type="character" w:styleId="Heading6Char" w:customStyle="1">
    <w:name w:val="Heading 6 Char"/>
    <w:rPr>
      <w:rFonts w:ascii="Calibri" w:hAnsi="Calibri"/>
      <w:b/>
      <w:bCs/>
      <w:color w:val="0D0D0D"/>
      <w:sz w:val="24"/>
      <w:szCs w:val="22"/>
    </w:rPr>
  </w:style>
  <w:style w:type="character" w:styleId="Heading7Char" w:customStyle="1">
    <w:name w:val="Heading 7 Char"/>
    <w:rPr>
      <w:rFonts w:ascii="Calibri" w:hAnsi="Calibri"/>
      <w:color w:val="0D0D0D"/>
      <w:sz w:val="24"/>
      <w:szCs w:val="24"/>
    </w:rPr>
  </w:style>
  <w:style w:type="character" w:styleId="Heading8Char" w:customStyle="1">
    <w:name w:val="Heading 8 Char"/>
    <w:rPr>
      <w:rFonts w:ascii="Calibri" w:hAnsi="Calibri"/>
      <w:i/>
      <w:iCs/>
      <w:color w:val="0D0D0D"/>
      <w:sz w:val="24"/>
      <w:szCs w:val="24"/>
    </w:rPr>
  </w:style>
  <w:style w:type="character" w:styleId="Heading9Char" w:customStyle="1">
    <w:name w:val="Heading 9 Char"/>
    <w:rPr>
      <w:rFonts w:ascii="Cambria" w:hAnsi="Cambria"/>
      <w:color w:val="0D0D0D"/>
      <w:sz w:val="24"/>
      <w:szCs w:val="22"/>
    </w:rPr>
  </w:style>
  <w:style w:type="paragraph" w:styleId="BodyText">
    <w:name w:val="Body Text"/>
    <w:basedOn w:val="Normal"/>
    <w:pPr>
      <w:spacing w:after="120"/>
    </w:pPr>
  </w:style>
  <w:style w:type="character" w:styleId="BodyTextChar" w:customStyle="1">
    <w:name w:val="Body Text Char"/>
    <w:basedOn w:val="DefaultParagraphFont"/>
    <w:rPr>
      <w:color w:val="0D0D0D"/>
      <w:sz w:val="24"/>
      <w:szCs w:val="24"/>
    </w:rPr>
  </w:style>
  <w:style w:type="paragraph" w:styleId="TableHeader" w:customStyle="1">
    <w:name w:val="TableHeader"/>
    <w:pPr>
      <w:suppressAutoHyphens/>
      <w:spacing w:before="60" w:after="60"/>
      <w:ind w:left="57" w:right="57"/>
      <w:jc w:val="center"/>
    </w:pPr>
    <w:rPr>
      <w:b/>
      <w:color w:val="0D0D0D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rPr>
      <w:rFonts w:ascii="Tahoma" w:hAnsi="Tahoma" w:cs="Tahoma"/>
      <w:sz w:val="16"/>
      <w:szCs w:val="16"/>
    </w:rPr>
  </w:style>
  <w:style w:type="paragraph" w:styleId="TableRow" w:customStyle="1">
    <w:name w:val="TableRow"/>
    <w:pPr>
      <w:suppressAutoHyphens/>
      <w:spacing w:before="60" w:after="60"/>
      <w:ind w:left="57" w:right="57"/>
    </w:pPr>
    <w:rPr>
      <w:color w:val="0D0D0D"/>
      <w:sz w:val="24"/>
      <w:szCs w:val="24"/>
    </w:rPr>
  </w:style>
  <w:style w:type="character" w:styleId="TableRowChar" w:customStyle="1">
    <w:name w:val="TableRow Char"/>
    <w:rPr>
      <w:color w:val="0D0D0D"/>
      <w:sz w:val="24"/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rPr>
      <w:color w:val="0D0D0D"/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rPr>
      <w:color w:val="0D0D0D"/>
      <w:sz w:val="24"/>
      <w:szCs w:val="24"/>
    </w:rPr>
  </w:style>
  <w:style w:type="character" w:styleId="FollowedHyperlink">
    <w:name w:val="Followed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pPr>
      <w:spacing w:after="6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styleId="RGB" w:customStyle="1">
    <w:name w:val="RGB"/>
    <w:basedOn w:val="DefaultParagraphFont"/>
    <w:rPr>
      <w:b/>
      <w:bCs/>
      <w:sz w:val="20"/>
    </w:rPr>
  </w:style>
  <w:style w:type="paragraph" w:styleId="ColouredBoxHeadline" w:customStyle="1">
    <w:name w:val="Coloured Box Headline"/>
    <w:basedOn w:val="Normal"/>
    <w:pPr>
      <w:spacing w:before="120"/>
    </w:pPr>
    <w:rPr>
      <w:b/>
      <w:bCs/>
      <w:sz w:val="28"/>
      <w:szCs w:val="20"/>
    </w:rPr>
  </w:style>
  <w:style w:type="character" w:styleId="RGBValues" w:customStyle="1">
    <w:name w:val="RGB Values"/>
    <w:basedOn w:val="DefaultParagraphFont"/>
    <w:rPr>
      <w:sz w:val="20"/>
    </w:rPr>
  </w:style>
  <w:style w:type="paragraph" w:styleId="ListBullet5">
    <w:name w:val="List Bullet 5"/>
    <w:basedOn w:val="Normal"/>
  </w:style>
  <w:style w:type="character" w:styleId="CommentReference">
    <w:name w:val="annotation reference"/>
    <w:basedOn w:val="DefaultParagraphFont"/>
    <w:uiPriority w:val="99"/>
  </w:style>
  <w:style w:type="paragraph" w:styleId="CommentText">
    <w:name w:val="annotation text"/>
    <w:basedOn w:val="Normal"/>
    <w:uiPriority w:val="9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uiPriority w:val="99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styleId="CommentSubjectChar" w:customStyle="1">
    <w:name w:val="Comment Subject Char"/>
    <w:basedOn w:val="CommentTextChar"/>
    <w:rPr>
      <w:b/>
      <w:bCs/>
    </w:rPr>
  </w:style>
  <w:style w:type="paragraph" w:styleId="Centredembed" w:customStyle="1">
    <w:name w:val="Centred embed"/>
    <w:basedOn w:val="Normal"/>
    <w:pPr>
      <w:spacing w:after="0"/>
      <w:jc w:val="center"/>
    </w:pPr>
    <w:rPr>
      <w:szCs w:val="20"/>
    </w:rPr>
  </w:style>
  <w:style w:type="paragraph" w:styleId="Date">
    <w:name w:val="Date"/>
    <w:basedOn w:val="Normal"/>
    <w:next w:val="Normal"/>
    <w:rPr>
      <w:rFonts w:cs="Arial"/>
      <w:b/>
      <w:bCs/>
      <w:color w:val="104F75"/>
      <w:sz w:val="44"/>
      <w:szCs w:val="44"/>
    </w:rPr>
  </w:style>
  <w:style w:type="character" w:styleId="DateChar" w:customStyle="1">
    <w:name w:val="Date Char"/>
    <w:basedOn w:val="DefaultParagraphFont"/>
    <w:rPr>
      <w:rFonts w:cs="Arial"/>
      <w:b/>
      <w:bCs/>
      <w:color w:val="104F75"/>
      <w:sz w:val="44"/>
      <w:szCs w:val="44"/>
    </w:rPr>
  </w:style>
  <w:style w:type="character" w:styleId="SourceChar" w:customStyle="1">
    <w:name w:val="Source Char"/>
    <w:basedOn w:val="DefaultParagraphFont"/>
  </w:style>
  <w:style w:type="paragraph" w:styleId="Source" w:customStyle="1">
    <w:name w:val="Source"/>
    <w:basedOn w:val="Normal"/>
    <w:pPr>
      <w:jc w:val="right"/>
    </w:pPr>
    <w:rPr>
      <w:sz w:val="20"/>
      <w:szCs w:val="20"/>
    </w:rPr>
  </w:style>
  <w:style w:type="paragraph" w:styleId="DfESOutNumbered1" w:customStyle="1">
    <w:name w:val="DfESOutNumbered1"/>
    <w:basedOn w:val="Normal"/>
    <w:pPr>
      <w:numPr>
        <w:numId w:val="6"/>
      </w:numPr>
    </w:pPr>
  </w:style>
  <w:style w:type="character" w:styleId="DfESOutNumbered1Char" w:customStyle="1">
    <w:name w:val="DfESOutNumbered1 Char"/>
    <w:rPr>
      <w:sz w:val="24"/>
      <w:szCs w:val="24"/>
    </w:rPr>
  </w:style>
  <w:style w:type="paragraph" w:styleId="TableRowRight" w:customStyle="1">
    <w:name w:val="TableRowRight"/>
    <w:basedOn w:val="TableRow"/>
    <w:pPr>
      <w:jc w:val="right"/>
    </w:pPr>
    <w:rPr>
      <w:szCs w:val="20"/>
    </w:rPr>
  </w:style>
  <w:style w:type="paragraph" w:styleId="TableRowCentered" w:customStyle="1">
    <w:name w:val="TableRowCentered"/>
    <w:basedOn w:val="TableRow"/>
    <w:pPr>
      <w:jc w:val="center"/>
    </w:pPr>
    <w:rPr>
      <w:szCs w:val="20"/>
    </w:rPr>
  </w:style>
  <w:style w:type="paragraph" w:styleId="SocialMedia" w:customStyle="1">
    <w:name w:val="SocialMedia"/>
    <w:basedOn w:val="Normal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styleId="Reference" w:customStyle="1">
    <w:name w:val="Reference"/>
    <w:basedOn w:val="Normal"/>
    <w:pPr>
      <w:tabs>
        <w:tab w:val="left" w:pos="1701"/>
      </w:tabs>
      <w:spacing w:before="240"/>
    </w:pPr>
  </w:style>
  <w:style w:type="character" w:styleId="SocialMediaChar" w:customStyle="1">
    <w:name w:val="SocialMedia Char"/>
    <w:basedOn w:val="DefaultParagraphFont"/>
    <w:rPr>
      <w:sz w:val="24"/>
      <w:szCs w:val="24"/>
    </w:rPr>
  </w:style>
  <w:style w:type="paragraph" w:styleId="Licence" w:customStyle="1">
    <w:name w:val="Licence"/>
    <w:basedOn w:val="Normal"/>
    <w:pPr>
      <w:tabs>
        <w:tab w:val="left" w:pos="1418"/>
      </w:tabs>
      <w:ind w:left="284"/>
      <w:contextualSpacing/>
    </w:pPr>
  </w:style>
  <w:style w:type="character" w:styleId="ReferenceChar" w:customStyle="1">
    <w:name w:val="Reference Char"/>
    <w:basedOn w:val="DefaultParagraphFont"/>
    <w:rPr>
      <w:color w:val="0D0D0D"/>
      <w:sz w:val="24"/>
      <w:szCs w:val="24"/>
    </w:rPr>
  </w:style>
  <w:style w:type="paragraph" w:styleId="LicenceIntro" w:customStyle="1">
    <w:name w:val="LicenceIntro"/>
    <w:basedOn w:val="Licence"/>
    <w:pPr>
      <w:spacing w:after="0"/>
      <w:ind w:left="0"/>
    </w:pPr>
    <w:rPr>
      <w:szCs w:val="20"/>
    </w:rPr>
  </w:style>
  <w:style w:type="character" w:styleId="LicenceChar" w:customStyle="1">
    <w:name w:val="Licence Char"/>
    <w:basedOn w:val="DefaultParagraphFont"/>
    <w:rPr>
      <w:sz w:val="24"/>
      <w:szCs w:val="24"/>
    </w:rPr>
  </w:style>
  <w:style w:type="paragraph" w:styleId="ListBullet2">
    <w:name w:val="List Bullet 2"/>
    <w:basedOn w:val="Normal"/>
    <w:pPr>
      <w:numPr>
        <w:numId w:val="9"/>
      </w:numPr>
      <w:tabs>
        <w:tab w:val="left" w:pos="491"/>
      </w:tabs>
      <w:contextualSpacing/>
    </w:pPr>
  </w:style>
  <w:style w:type="paragraph" w:styleId="Logos" w:customStyle="1">
    <w:name w:val="Logos"/>
    <w:basedOn w:val="Normal"/>
    <w:pPr>
      <w:pageBreakBefore/>
      <w:widowControl w:val="0"/>
    </w:pPr>
  </w:style>
  <w:style w:type="character" w:styleId="LogosChar" w:customStyle="1">
    <w:name w:val="Logos Char"/>
    <w:basedOn w:val="DefaultParagraphFont"/>
    <w:rPr>
      <w:color w:val="0D0D0D"/>
      <w:sz w:val="24"/>
      <w:szCs w:val="24"/>
    </w:rPr>
  </w:style>
  <w:style w:type="paragraph" w:styleId="ListBullet3">
    <w:name w:val="List Bullet 3"/>
    <w:basedOn w:val="Normal"/>
    <w:pPr>
      <w:numPr>
        <w:numId w:val="10"/>
      </w:numPr>
      <w:contextualSpacing/>
    </w:pPr>
  </w:style>
  <w:style w:type="paragraph" w:styleId="DfESOutNumbered" w:customStyle="1">
    <w:name w:val="DfESOutNumbered"/>
    <w:basedOn w:val="Normal"/>
    <w:pPr>
      <w:widowControl w:val="0"/>
      <w:numPr>
        <w:numId w:val="12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styleId="DfESOutNumberedChar" w:customStyle="1">
    <w:name w:val="DfESOutNumbered Char"/>
    <w:basedOn w:val="LogosChar"/>
    <w:rPr>
      <w:rFonts w:cs="Arial"/>
      <w:color w:val="0D0D0D"/>
      <w:sz w:val="22"/>
      <w:szCs w:val="24"/>
      <w:lang w:eastAsia="en-US"/>
    </w:rPr>
  </w:style>
  <w:style w:type="paragraph" w:styleId="DeptBullets" w:customStyle="1">
    <w:name w:val="DeptBullets"/>
    <w:basedOn w:val="Normal"/>
    <w:pPr>
      <w:widowControl w:val="0"/>
      <w:numPr>
        <w:numId w:val="13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DeptBulletsChar" w:customStyle="1">
    <w:name w:val="DeptBullets Char"/>
    <w:basedOn w:val="LogosChar"/>
    <w:rPr>
      <w:color w:val="0D0D0D"/>
      <w:sz w:val="24"/>
      <w:szCs w:val="24"/>
      <w:lang w:eastAsia="en-US"/>
    </w:rPr>
  </w:style>
  <w:style w:type="paragraph" w:styleId="TOCHeader" w:customStyle="1">
    <w:name w:val="TOC Header"/>
    <w:pPr>
      <w:pageBreakBefore/>
      <w:suppressAutoHyphens/>
    </w:pPr>
    <w:rPr>
      <w:b/>
      <w:color w:val="104F75"/>
      <w:sz w:val="36"/>
      <w:szCs w:val="24"/>
    </w:rPr>
  </w:style>
  <w:style w:type="character" w:styleId="TOCHeaderChar" w:customStyle="1">
    <w:name w:val="TOC Header Char"/>
    <w:rPr>
      <w:b/>
      <w:color w:val="104F75"/>
      <w:sz w:val="36"/>
      <w:szCs w:val="24"/>
    </w:rPr>
  </w:style>
  <w:style w:type="paragraph" w:styleId="BodyTextIndent">
    <w:name w:val="Body Text Indent"/>
    <w:basedOn w:val="Normal"/>
    <w:pPr>
      <w:widowControl w:val="0"/>
      <w:overflowPunct w:val="0"/>
      <w:autoSpaceDE w:val="0"/>
      <w:spacing w:after="0" w:line="240" w:lineRule="auto"/>
      <w:ind w:left="288"/>
      <w:textAlignment w:val="baseline"/>
    </w:pPr>
    <w:rPr>
      <w:color w:val="auto"/>
      <w:szCs w:val="20"/>
      <w:lang w:eastAsia="en-US"/>
    </w:rPr>
  </w:style>
  <w:style w:type="character" w:styleId="BodyTextIndentChar" w:customStyle="1">
    <w:name w:val="Body Text Indent Char"/>
    <w:basedOn w:val="DefaultParagraphFont"/>
    <w:rPr>
      <w:sz w:val="24"/>
      <w:lang w:eastAsia="en-US"/>
    </w:rPr>
  </w:style>
  <w:style w:type="paragraph" w:styleId="DeptOutNumbered" w:customStyle="1">
    <w:name w:val="DeptOutNumbered"/>
    <w:basedOn w:val="Normal"/>
    <w:pPr>
      <w:widowControl w:val="0"/>
      <w:numPr>
        <w:numId w:val="14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paragraph" w:styleId="Heading" w:customStyle="1">
    <w:name w:val="Heading"/>
    <w:basedOn w:val="Normal"/>
    <w:next w:val="Normal"/>
    <w:pPr>
      <w:keepNext/>
      <w:keepLines/>
      <w:widowControl w:val="0"/>
      <w:overflowPunct w:val="0"/>
      <w:autoSpaceDE w:val="0"/>
      <w:spacing w:before="240" w:line="240" w:lineRule="auto"/>
      <w:ind w:left="-720"/>
      <w:textAlignment w:val="baseline"/>
    </w:pPr>
    <w:rPr>
      <w:b/>
      <w:color w:val="auto"/>
      <w:szCs w:val="20"/>
      <w:lang w:eastAsia="en-US"/>
    </w:rPr>
  </w:style>
  <w:style w:type="paragraph" w:styleId="MinuteTop" w:customStyle="1">
    <w:name w:val="Minute Top"/>
    <w:basedOn w:val="Normal"/>
    <w:pPr>
      <w:widowControl w:val="0"/>
      <w:tabs>
        <w:tab w:val="left" w:pos="4680"/>
        <w:tab w:val="left" w:pos="5587"/>
      </w:tabs>
      <w:overflowPunct w:val="0"/>
      <w:autoSpaceDE w:val="0"/>
      <w:spacing w:after="0" w:line="240" w:lineRule="auto"/>
      <w:textAlignment w:val="baseline"/>
    </w:pPr>
    <w:rPr>
      <w:color w:val="auto"/>
      <w:szCs w:val="20"/>
      <w:lang w:eastAsia="en-US"/>
    </w:rPr>
  </w:style>
  <w:style w:type="paragraph" w:styleId="Numbered" w:customStyle="1">
    <w:name w:val="Numbered"/>
    <w:basedOn w:val="Normal"/>
    <w:pPr>
      <w:widowControl w:val="0"/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PageNumber">
    <w:name w:val="page number"/>
    <w:basedOn w:val="DefaultParagraphFont"/>
  </w:style>
  <w:style w:type="character" w:styleId="PersonalComposeStyle" w:customStyle="1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styleId="PersonalReplyStyle" w:customStyle="1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Sub-Heading" w:customStyle="1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widowControl w:val="0"/>
      <w:overflowPunct w:val="0"/>
      <w:autoSpaceDE w:val="0"/>
      <w:spacing w:after="60" w:line="240" w:lineRule="auto"/>
      <w:jc w:val="center"/>
      <w:textAlignment w:val="baseline"/>
    </w:pPr>
    <w:rPr>
      <w:i/>
      <w:color w:val="auto"/>
      <w:szCs w:val="20"/>
      <w:lang w:eastAsia="en-US"/>
    </w:rPr>
  </w:style>
  <w:style w:type="character" w:styleId="SubtitleChar" w:customStyle="1">
    <w:name w:val="Subtitle Char"/>
    <w:basedOn w:val="DefaultParagraphFont"/>
    <w:rPr>
      <w:i/>
      <w:sz w:val="24"/>
      <w:lang w:eastAsia="en-US"/>
    </w:rPr>
  </w:style>
  <w:style w:type="paragraph" w:styleId="DfESBullets" w:customStyle="1">
    <w:name w:val="DfESBullets"/>
    <w:basedOn w:val="Normal"/>
    <w:pPr>
      <w:widowControl w:val="0"/>
      <w:numPr>
        <w:numId w:val="15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numbering" w:styleId="WWOutlineListStyle" w:customStyle="1">
    <w:name w:val="WW_OutlineListStyle"/>
    <w:basedOn w:val="NoList"/>
    <w:pPr>
      <w:numPr>
        <w:numId w:val="5"/>
      </w:numPr>
    </w:pPr>
  </w:style>
  <w:style w:type="numbering" w:styleId="LFO3" w:customStyle="1">
    <w:name w:val="LFO3"/>
    <w:basedOn w:val="NoList"/>
    <w:pPr>
      <w:numPr>
        <w:numId w:val="6"/>
      </w:numPr>
    </w:pPr>
  </w:style>
  <w:style w:type="numbering" w:styleId="LFO4" w:customStyle="1">
    <w:name w:val="LFO4"/>
    <w:basedOn w:val="NoList"/>
    <w:pPr>
      <w:numPr>
        <w:numId w:val="7"/>
      </w:numPr>
    </w:pPr>
  </w:style>
  <w:style w:type="numbering" w:styleId="LFO6" w:customStyle="1">
    <w:name w:val="LFO6"/>
    <w:basedOn w:val="NoList"/>
    <w:pPr>
      <w:numPr>
        <w:numId w:val="8"/>
      </w:numPr>
    </w:pPr>
  </w:style>
  <w:style w:type="numbering" w:styleId="LFO9" w:customStyle="1">
    <w:name w:val="LFO9"/>
    <w:basedOn w:val="NoList"/>
    <w:pPr>
      <w:numPr>
        <w:numId w:val="9"/>
      </w:numPr>
    </w:pPr>
  </w:style>
  <w:style w:type="numbering" w:styleId="LFO10" w:customStyle="1">
    <w:name w:val="LFO10"/>
    <w:basedOn w:val="NoList"/>
    <w:pPr>
      <w:numPr>
        <w:numId w:val="10"/>
      </w:numPr>
    </w:pPr>
  </w:style>
  <w:style w:type="numbering" w:styleId="LFO25" w:customStyle="1">
    <w:name w:val="LFO25"/>
    <w:basedOn w:val="NoList"/>
    <w:pPr>
      <w:numPr>
        <w:numId w:val="11"/>
      </w:numPr>
    </w:pPr>
  </w:style>
  <w:style w:type="numbering" w:styleId="LFO28" w:customStyle="1">
    <w:name w:val="LFO28"/>
    <w:basedOn w:val="NoList"/>
    <w:pPr>
      <w:numPr>
        <w:numId w:val="12"/>
      </w:numPr>
    </w:pPr>
  </w:style>
  <w:style w:type="numbering" w:styleId="LFO30" w:customStyle="1">
    <w:name w:val="LFO30"/>
    <w:basedOn w:val="NoList"/>
    <w:pPr>
      <w:numPr>
        <w:numId w:val="13"/>
      </w:numPr>
    </w:pPr>
  </w:style>
  <w:style w:type="numbering" w:styleId="LFO34" w:customStyle="1">
    <w:name w:val="LFO34"/>
    <w:basedOn w:val="NoList"/>
    <w:pPr>
      <w:numPr>
        <w:numId w:val="14"/>
      </w:numPr>
    </w:pPr>
  </w:style>
  <w:style w:type="numbering" w:styleId="LFO36" w:customStyle="1">
    <w:name w:val="LFO36"/>
    <w:basedOn w:val="NoList"/>
    <w:pPr>
      <w:numPr>
        <w:numId w:val="15"/>
      </w:numPr>
    </w:pPr>
  </w:style>
  <w:style w:type="paragraph" w:styleId="Revision">
    <w:name w:val="Revision"/>
    <w:hidden/>
    <w:uiPriority w:val="99"/>
    <w:semiHidden/>
    <w:rsid w:val="00115538"/>
    <w:pPr>
      <w:autoSpaceDN/>
    </w:pPr>
    <w:rPr>
      <w:color w:val="0D0D0D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E726A6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9539E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stParagraphChar" w:customStyle="1">
    <w:name w:val="List Paragraph Char"/>
    <w:aliases w:val="Dot pt Char,No Spacing1 Char,List Paragraph Char Char Char Char,Indicator Text Char,Numbered Para 1 Char,Bullet 1 Char,List Paragraph1 Char,F5 List Paragraph Char,Bullet Points Char,MAIN CONTENT Char,List Paragraph12 Char"/>
    <w:basedOn w:val="DefaultParagraphFont"/>
    <w:link w:val="ListParagraph"/>
    <w:uiPriority w:val="34"/>
    <w:locked/>
    <w:rsid w:val="00721B51"/>
    <w:rPr>
      <w:color w:val="0D0D0D"/>
      <w:sz w:val="24"/>
      <w:szCs w:val="24"/>
    </w:rPr>
  </w:style>
  <w:style w:type="character" w:styleId="wacimagecontainer" w:customStyle="1">
    <w:name w:val="wacimagecontainer"/>
    <w:basedOn w:val="DefaultParagraphFont"/>
    <w:rsid w:val="00BF7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gov.uk/government/publications/best-start-in-life-a-research-review-for-early-years/best-start-in-life-part-1-setting-the-scene" TargetMode="External" Id="rId13" /><Relationship Type="http://schemas.openxmlformats.org/officeDocument/2006/relationships/hyperlink" Target="https://www.iop.org/sites/default/files/2022-05/the-case-for-subject-specific-cpd-robert-coe.pdf" TargetMode="External" Id="rId18" /><Relationship Type="http://schemas.openxmlformats.org/officeDocument/2006/relationships/hyperlink" Target="https://www.sec-ed.co.uk/content/best-practice/extra-curricular-activities-staffing-scheduling-and-the-pupil-premium/" TargetMode="External" Id="rId26" /><Relationship Type="http://schemas.openxmlformats.org/officeDocument/2006/relationships/settings" Target="settings.xml" Id="rId3" /><Relationship Type="http://schemas.openxmlformats.org/officeDocument/2006/relationships/hyperlink" Target="https://assets.publishing.service.gov.uk/media/65cf69384239310011b7b91f/Using_Pupil_Premium_-_Guidance_for_School_Leaders.pdf" TargetMode="External" Id="rId21" /><Relationship Type="http://schemas.openxmlformats.org/officeDocument/2006/relationships/customXml" Target="../customXml/item2.xml" Id="rId34" /><Relationship Type="http://schemas.openxmlformats.org/officeDocument/2006/relationships/hyperlink" Target="https://educationendowmentfoundation.org.uk/news/eef-blog-structured-support-for-independent-learning" TargetMode="External" Id="rId12" /><Relationship Type="http://schemas.openxmlformats.org/officeDocument/2006/relationships/hyperlink" Target="https://educationendowmentfoundation.org.uk/news/eef-blog-three-themes-for-professional-development-mechanisms-for-change" TargetMode="External" Id="rId17" /><Relationship Type="http://schemas.openxmlformats.org/officeDocument/2006/relationships/hyperlink" Target="https://educationendowmentfoundation.org.uk/support-for-schools/school-planning-support/3-wider-strategies" TargetMode="External" Id="rId25" /><Relationship Type="http://schemas.openxmlformats.org/officeDocument/2006/relationships/customXml" Target="../customXml/item1.xml" Id="rId33" /><Relationship Type="http://schemas.openxmlformats.org/officeDocument/2006/relationships/styles" Target="styles.xml" Id="rId2" /><Relationship Type="http://schemas.openxmlformats.org/officeDocument/2006/relationships/hyperlink" Target="https://educationendowmentfoundation.org.uk/education-evidence/guidance-reports/effective-professional-development" TargetMode="External" Id="rId16" /><Relationship Type="http://schemas.openxmlformats.org/officeDocument/2006/relationships/hyperlink" Target="https://educationendowmentfoundation.org.uk/education-evidence/teaching-learning-toolkit/small-group-tuition" TargetMode="External" Id="rId20" /><Relationship Type="http://schemas.openxmlformats.org/officeDocument/2006/relationships/hyperlink" Target="https://educationendowmentfoundation.org.uk/education-evidence/teaching-learning-toolkit/arts-participation" TargetMode="Externa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educationendowmentfoundation.org.uk/news/eef-blog-modelling-independence-the-seven-step-model-planning-tool" TargetMode="External" Id="rId11" /><Relationship Type="http://schemas.openxmlformats.org/officeDocument/2006/relationships/hyperlink" Target="https://educationendowmentfoundation.org.uk/education-evidence/teaching-learning-toolkit/physical-activity" TargetMode="External" Id="rId24" /><Relationship Type="http://schemas.openxmlformats.org/officeDocument/2006/relationships/theme" Target="theme/theme1.xml" Id="rId32" /><Relationship Type="http://schemas.openxmlformats.org/officeDocument/2006/relationships/footnotes" Target="footnotes.xml" Id="rId5" /><Relationship Type="http://schemas.openxmlformats.org/officeDocument/2006/relationships/hyperlink" Target="https://www.gov.uk/government/publications/best-start-in-life-a-research-review-for-early-years/best-start-in-life-part-3-the-4-specific-areas-of-learning" TargetMode="External" Id="rId15" /><Relationship Type="http://schemas.openxmlformats.org/officeDocument/2006/relationships/hyperlink" Target="https://writing4pleasure.com/2024/07/02/reviewing-the-eefs-writing-practice-review-understanding-current-practice-and-research-priorities-in-teaching-writing/" TargetMode="External" Id="rId23" /><Relationship Type="http://schemas.openxmlformats.org/officeDocument/2006/relationships/hyperlink" Target="https://www.sciencedirect.com/science/article/pii/S0360132323000781" TargetMode="External" Id="rId28" /><Relationship Type="http://schemas.openxmlformats.org/officeDocument/2006/relationships/hyperlink" Target="https://educationendowmentfoundation.org.uk/support-for-schools/school-planning-support/2-targeted-academic-support" TargetMode="External" Id="rId19" /><Relationship Type="http://schemas.openxmlformats.org/officeDocument/2006/relationships/fontTable" Target="fontTable.xml" Id="rId31" /><Relationship Type="http://schemas.openxmlformats.org/officeDocument/2006/relationships/webSettings" Target="webSettings.xml" Id="rId4" /><Relationship Type="http://schemas.openxmlformats.org/officeDocument/2006/relationships/hyperlink" Target="https://www.gov.uk/government/publications/best-start-in-life-a-research-review-for-early-years/best-start-in-life-part-2-the-3-prime-areas-of-learning" TargetMode="External" Id="rId14" /><Relationship Type="http://schemas.openxmlformats.org/officeDocument/2006/relationships/hyperlink" Target="https://educationendowmentfoundation.org.uk/education-evidence/guidance-reports/literacy-ks2" TargetMode="External" Id="rId22" /><Relationship Type="http://schemas.openxmlformats.org/officeDocument/2006/relationships/hyperlink" Target="https://educationendowmentfoundation.org.uk/education-evidence/leadership-and-planning/supporting-attendance/build-a-culture-of-community-and-belonging-for-pupils" TargetMode="External" Id="rId27" /><Relationship Type="http://schemas.openxmlformats.org/officeDocument/2006/relationships/footer" Target="footer1.xml" Id="rId30" /><Relationship Type="http://schemas.openxmlformats.org/officeDocument/2006/relationships/customXml" Target="../customXml/item3.xml" Id="rId3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5B7D714B28804DA9AC5101AE4C152F" ma:contentTypeVersion="13" ma:contentTypeDescription="Create a new document." ma:contentTypeScope="" ma:versionID="d7df27d60d83ff1e850c3519ad968cb1">
  <xsd:schema xmlns:xsd="http://www.w3.org/2001/XMLSchema" xmlns:xs="http://www.w3.org/2001/XMLSchema" xmlns:p="http://schemas.microsoft.com/office/2006/metadata/properties" xmlns:ns2="67f83bec-9ea5-44fa-8f3c-9eca6fc5721b" xmlns:ns3="5fa79b09-56ae-4bf0-ba8b-3eaa037e3fee" xmlns:ns4="03d33080-6905-43cd-bdad-1b5777d07d65" xmlns:ns5="2713a64c-b708-418b-a5af-1b0d489f796a" targetNamespace="http://schemas.microsoft.com/office/2006/metadata/properties" ma:root="true" ma:fieldsID="72d519e810127f8861c2e467694b39ae" ns2:_="" ns3:_="" ns4:_="" ns5:_="">
    <xsd:import namespace="67f83bec-9ea5-44fa-8f3c-9eca6fc5721b"/>
    <xsd:import namespace="5fa79b09-56ae-4bf0-ba8b-3eaa037e3fee"/>
    <xsd:import namespace="03d33080-6905-43cd-bdad-1b5777d07d65"/>
    <xsd:import namespace="2713a64c-b708-418b-a5af-1b0d489f7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Location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83bec-9ea5-44fa-8f3c-9eca6fc572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79b09-56ae-4bf0-ba8b-3eaa037e3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33080-6905-43cd-bdad-1b5777d07d6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b2ea122-e3ec-4c45-86e0-5f440b69ed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3a64c-b708-418b-a5af-1b0d489f796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abf8380-607c-4d06-a411-5cf6f7840b65}" ma:internalName="TaxCatchAll" ma:showField="CatchAllData" ma:web="2713a64c-b708-418b-a5af-1b0d489f7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13a64c-b708-418b-a5af-1b0d489f796a" xsi:nil="true"/>
    <lcf76f155ced4ddcb4097134ff3c332f xmlns="03d33080-6905-43cd-bdad-1b5777d07d65">
      <Terms xmlns="http://schemas.microsoft.com/office/infopath/2007/PartnerControls"/>
    </lcf76f155ced4ddcb4097134ff3c332f>
    <SharedWithUsers xmlns="5fa79b09-56ae-4bf0-ba8b-3eaa037e3fe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9CF5BCB-E582-465C-A06A-01DEC5095A3B}"/>
</file>

<file path=customXml/itemProps2.xml><?xml version="1.0" encoding="utf-8"?>
<ds:datastoreItem xmlns:ds="http://schemas.openxmlformats.org/officeDocument/2006/customXml" ds:itemID="{3B274915-CFD8-4596-8B16-AF0A314EDDFA}"/>
</file>

<file path=customXml/itemProps3.xml><?xml version="1.0" encoding="utf-8"?>
<ds:datastoreItem xmlns:ds="http://schemas.openxmlformats.org/officeDocument/2006/customXml" ds:itemID="{5F436624-0CDA-428A-BD25-536E2B86A6E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Yacine Rachi</dc:creator>
  <cp:keywords/>
  <dc:description/>
  <cp:lastModifiedBy>Louise Aylward</cp:lastModifiedBy>
  <cp:revision>130</cp:revision>
  <cp:lastPrinted>2014-09-18T13:26:00Z</cp:lastPrinted>
  <dcterms:created xsi:type="dcterms:W3CDTF">2025-11-12T07:34:00Z</dcterms:created>
  <dcterms:modified xsi:type="dcterms:W3CDTF">2026-07-13T21:50:21Z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0x010100F45B7D714B28804DA9AC5101AE4C152F</vt:lpwstr>
  </property>
  <property fmtid="{D5CDD505-2E9C-101B-9397-08002B2CF9AE}" pid="4" name="IWPGroupOOB">
    <vt:lpwstr>Communications Directorate</vt:lpwstr>
  </property>
  <property fmtid="{D5CDD505-2E9C-101B-9397-08002B2CF9AE}" pid="5" name="_dlc_DocIdItemGuid">
    <vt:lpwstr>f1dd1af3-30bb-446e-af34-5327635f4b16</vt:lpwstr>
  </property>
  <property fmtid="{D5CDD505-2E9C-101B-9397-08002B2CF9AE}" pid="6" name="IWPOrganisationalUnit">
    <vt:lpwstr>3;#DfE|cc08a6d4-dfde-4d0f-bd85-069ebcef80d5</vt:lpwstr>
  </property>
  <property fmtid="{D5CDD505-2E9C-101B-9397-08002B2CF9AE}" pid="7" name="IWPOwner">
    <vt:lpwstr>1;#DfE|a484111e-5b24-4ad9-9778-c536c8c88985</vt:lpwstr>
  </property>
  <property fmtid="{D5CDD505-2E9C-101B-9397-08002B2CF9AE}" pid="8" name="IWPSubject">
    <vt:lpwstr/>
  </property>
  <property fmtid="{D5CDD505-2E9C-101B-9397-08002B2CF9AE}" pid="9" name="IWPFunction">
    <vt:lpwstr/>
  </property>
  <property fmtid="{D5CDD505-2E9C-101B-9397-08002B2CF9AE}" pid="10" name="IWPSiteType">
    <vt:lpwstr/>
  </property>
  <property fmtid="{D5CDD505-2E9C-101B-9397-08002B2CF9AE}" pid="11" name="IWPRightsProtectiveMarking">
    <vt:lpwstr>2;#Official|0884c477-2e62-47ea-b19c-5af6e91124c5</vt:lpwstr>
  </property>
  <property fmtid="{D5CDD505-2E9C-101B-9397-08002B2CF9AE}" pid="12" name="Site">
    <vt:lpwstr>22;#Communic​ati​ons|60b3cc5e-d979-4a7a-b73d-c058e341a548</vt:lpwstr>
  </property>
  <property fmtid="{D5CDD505-2E9C-101B-9397-08002B2CF9AE}" pid="13" name="Order">
    <vt:r8>1654200</vt:r8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MediaServiceImageTags">
    <vt:lpwstr/>
  </property>
  <property fmtid="{D5CDD505-2E9C-101B-9397-08002B2CF9AE}" pid="21" name="docLang">
    <vt:lpwstr>en</vt:lpwstr>
  </property>
</Properties>
</file>